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D441B">
      <w:pPr>
        <w:pStyle w:val="9"/>
        <w:spacing w:line="360" w:lineRule="auto"/>
        <w:ind w:left="-284"/>
        <w:jc w:val="both"/>
        <w:rPr>
          <w:rFonts w:ascii="Calibri" w:hAnsi="Calibri" w:cs="Calibri"/>
          <w:sz w:val="20"/>
          <w:szCs w:val="20"/>
          <w:lang w:val="hr-HR" w:eastAsia="hr-HR"/>
        </w:rPr>
      </w:pPr>
      <w:bookmarkStart w:id="7" w:name="_GoBack"/>
      <w:bookmarkEnd w:id="7"/>
    </w:p>
    <w:p w14:paraId="64A18FE2">
      <w:pPr>
        <w:pStyle w:val="9"/>
        <w:spacing w:line="360" w:lineRule="auto"/>
        <w:ind w:left="-284"/>
        <w:jc w:val="both"/>
        <w:rPr>
          <w:rFonts w:ascii="Calibri" w:hAnsi="Calibri" w:cs="Calibri"/>
          <w:sz w:val="20"/>
          <w:szCs w:val="20"/>
        </w:rPr>
      </w:pPr>
      <w:r>
        <w:rPr>
          <w:rFonts w:hint="default" w:ascii="Calibri" w:hAnsi="Calibri" w:cs="Calibri"/>
          <w:sz w:val="20"/>
          <w:szCs w:val="20"/>
          <w:lang w:val="en-US" w:eastAsia="hr-HR"/>
        </w:rPr>
        <w:t>¸</w:t>
      </w:r>
      <w:r>
        <w:rPr>
          <w:rFonts w:ascii="Calibri" w:hAnsi="Calibri" w:cs="Calibri"/>
          <w:sz w:val="20"/>
          <w:szCs w:val="20"/>
          <w:lang w:val="hr-HR" w:eastAsia="hr-HR"/>
        </w:rPr>
        <w:drawing>
          <wp:inline distT="0" distB="0" distL="0" distR="0">
            <wp:extent cx="1714500" cy="7239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14500" cy="723900"/>
                    </a:xfrm>
                    <a:prstGeom prst="rect">
                      <a:avLst/>
                    </a:prstGeom>
                    <a:noFill/>
                    <a:ln>
                      <a:noFill/>
                    </a:ln>
                  </pic:spPr>
                </pic:pic>
              </a:graphicData>
            </a:graphic>
          </wp:inline>
        </w:drawing>
      </w:r>
    </w:p>
    <w:p w14:paraId="35EC4AA9">
      <w:pPr>
        <w:pStyle w:val="9"/>
        <w:ind w:left="-284"/>
        <w:jc w:val="both"/>
        <w:rPr>
          <w:rFonts w:ascii="Calibri" w:hAnsi="Calibri" w:cs="Calibri"/>
          <w:sz w:val="20"/>
          <w:szCs w:val="20"/>
        </w:rPr>
      </w:pPr>
      <w:r>
        <w:rPr>
          <w:rFonts w:ascii="Calibri" w:hAnsi="Calibri" w:cs="Calibri"/>
          <w:sz w:val="20"/>
          <w:szCs w:val="20"/>
        </w:rPr>
        <w:t>Selo 120, Premantura</w:t>
      </w:r>
      <w:r>
        <w:rPr>
          <w:rFonts w:ascii="Calibri" w:hAnsi="Calibri" w:cs="Calibri"/>
          <w:sz w:val="20"/>
          <w:szCs w:val="20"/>
          <w:lang w:val="hr-HR"/>
        </w:rPr>
        <w:t>, 52100 Pula</w:t>
      </w:r>
    </w:p>
    <w:p w14:paraId="21724300">
      <w:pPr>
        <w:pStyle w:val="9"/>
        <w:ind w:left="-284"/>
        <w:jc w:val="both"/>
        <w:rPr>
          <w:rFonts w:ascii="Calibri" w:hAnsi="Calibri" w:cs="Calibri"/>
          <w:sz w:val="20"/>
          <w:szCs w:val="20"/>
        </w:rPr>
      </w:pPr>
      <w:r>
        <w:rPr>
          <w:rFonts w:ascii="Calibri" w:hAnsi="Calibri" w:cs="Calibri"/>
          <w:sz w:val="20"/>
          <w:szCs w:val="20"/>
        </w:rPr>
        <w:t xml:space="preserve">Tel. </w:t>
      </w:r>
      <w:r>
        <w:rPr>
          <w:rFonts w:ascii="Calibri" w:hAnsi="Calibri" w:cs="Calibri"/>
          <w:sz w:val="20"/>
          <w:szCs w:val="20"/>
          <w:lang w:val="hr-HR"/>
        </w:rPr>
        <w:t>+</w:t>
      </w:r>
      <w:r>
        <w:rPr>
          <w:rFonts w:ascii="Calibri" w:hAnsi="Calibri" w:cs="Calibri"/>
          <w:sz w:val="20"/>
          <w:szCs w:val="20"/>
        </w:rPr>
        <w:t>385</w:t>
      </w:r>
      <w:r>
        <w:rPr>
          <w:rFonts w:ascii="Calibri" w:hAnsi="Calibri" w:cs="Calibri"/>
          <w:sz w:val="20"/>
          <w:szCs w:val="20"/>
          <w:lang w:val="hr-HR"/>
        </w:rPr>
        <w:t xml:space="preserve"> </w:t>
      </w:r>
      <w:r>
        <w:rPr>
          <w:rFonts w:ascii="Calibri" w:hAnsi="Calibri" w:cs="Calibri"/>
          <w:sz w:val="20"/>
          <w:szCs w:val="20"/>
        </w:rPr>
        <w:t>52 / 575-283</w:t>
      </w:r>
    </w:p>
    <w:p w14:paraId="2723D446">
      <w:pPr>
        <w:pStyle w:val="9"/>
        <w:ind w:left="-284"/>
        <w:jc w:val="both"/>
        <w:rPr>
          <w:rFonts w:ascii="Calibri" w:hAnsi="Calibri" w:cs="Calibri"/>
          <w:sz w:val="20"/>
          <w:szCs w:val="20"/>
          <w:lang w:val="hr-HR"/>
        </w:rPr>
      </w:pPr>
      <w:r>
        <w:rPr>
          <w:rFonts w:ascii="Calibri" w:hAnsi="Calibri" w:cs="Calibri"/>
          <w:sz w:val="20"/>
          <w:szCs w:val="20"/>
          <w:lang w:val="hr-HR"/>
        </w:rPr>
        <w:t>OIB 09968170983</w:t>
      </w:r>
    </w:p>
    <w:p w14:paraId="2B548A8D">
      <w:pPr>
        <w:pStyle w:val="9"/>
        <w:ind w:left="-284"/>
        <w:jc w:val="both"/>
        <w:rPr>
          <w:rStyle w:val="10"/>
          <w:rFonts w:ascii="Calibri" w:hAnsi="Calibri" w:cs="Calibri"/>
          <w:color w:val="auto"/>
          <w:sz w:val="20"/>
          <w:szCs w:val="20"/>
          <w:u w:val="none"/>
        </w:rPr>
      </w:pPr>
      <w:r>
        <w:fldChar w:fldCharType="begin"/>
      </w:r>
      <w:r>
        <w:instrText xml:space="preserve"> HYPERLINK "file:///C:\\Users\\Ju%20Korisnik\\AppData\\Local\\Microsoft\\Windows\\INetCache\\Ju%20Korisnik\\edukacija\\Desktop\\www.kamenjak.hr" </w:instrText>
      </w:r>
      <w:r>
        <w:fldChar w:fldCharType="separate"/>
      </w:r>
      <w:r>
        <w:rPr>
          <w:rStyle w:val="10"/>
          <w:rFonts w:ascii="Calibri" w:hAnsi="Calibri" w:cs="Calibri"/>
          <w:color w:val="auto"/>
          <w:sz w:val="20"/>
          <w:szCs w:val="20"/>
          <w:u w:val="none"/>
        </w:rPr>
        <w:t>www.kamenjak.hr</w:t>
      </w:r>
      <w:r>
        <w:rPr>
          <w:rStyle w:val="10"/>
          <w:rFonts w:ascii="Calibri" w:hAnsi="Calibri" w:cs="Calibri"/>
          <w:color w:val="auto"/>
          <w:sz w:val="20"/>
          <w:szCs w:val="20"/>
          <w:u w:val="none"/>
        </w:rPr>
        <w:fldChar w:fldCharType="end"/>
      </w:r>
    </w:p>
    <w:p w14:paraId="7E0EA165">
      <w:pPr>
        <w:pStyle w:val="9"/>
        <w:ind w:left="-284"/>
        <w:jc w:val="both"/>
        <w:rPr>
          <w:rFonts w:ascii="Calibri" w:hAnsi="Calibri" w:cs="Calibri"/>
          <w:sz w:val="20"/>
          <w:szCs w:val="20"/>
          <w:lang w:val="hr-HR"/>
        </w:rPr>
      </w:pPr>
      <w:r>
        <w:rPr>
          <w:rFonts w:ascii="Calibri" w:hAnsi="Calibri" w:cs="Calibri"/>
          <w:sz w:val="20"/>
          <w:szCs w:val="20"/>
        </w:rPr>
        <w:t>KLASA:</w:t>
      </w:r>
      <w:r>
        <w:rPr>
          <w:rFonts w:ascii="Calibri" w:hAnsi="Calibri" w:cs="Calibri"/>
          <w:sz w:val="20"/>
          <w:szCs w:val="20"/>
          <w:lang w:val="hr-HR"/>
        </w:rPr>
        <w:t xml:space="preserve"> </w:t>
      </w:r>
    </w:p>
    <w:p w14:paraId="722DFCB0">
      <w:pPr>
        <w:pStyle w:val="9"/>
        <w:ind w:left="-284"/>
        <w:jc w:val="both"/>
        <w:rPr>
          <w:rFonts w:ascii="Calibri" w:hAnsi="Calibri" w:cs="Calibri"/>
          <w:sz w:val="20"/>
          <w:szCs w:val="20"/>
          <w:lang w:val="hr-HR"/>
        </w:rPr>
      </w:pPr>
      <w:r>
        <w:rPr>
          <w:rFonts w:ascii="Calibri" w:hAnsi="Calibri" w:cs="Calibri"/>
          <w:sz w:val="20"/>
          <w:szCs w:val="20"/>
        </w:rPr>
        <w:t xml:space="preserve">URBROJ: </w:t>
      </w:r>
      <w:r>
        <w:rPr>
          <w:rFonts w:ascii="Calibri" w:hAnsi="Calibri" w:cs="Calibri"/>
          <w:sz w:val="20"/>
          <w:szCs w:val="20"/>
          <w:lang w:val="hr-HR"/>
        </w:rPr>
        <w:t xml:space="preserve"> </w:t>
      </w:r>
    </w:p>
    <w:p w14:paraId="0DD73B87">
      <w:pPr>
        <w:autoSpaceDE w:val="0"/>
        <w:autoSpaceDN w:val="0"/>
        <w:adjustRightInd w:val="0"/>
        <w:spacing w:line="360" w:lineRule="auto"/>
        <w:jc w:val="both"/>
        <w:rPr>
          <w:rFonts w:ascii="Calibri" w:hAnsi="Calibri" w:cs="Calibri"/>
          <w:sz w:val="20"/>
          <w:szCs w:val="20"/>
        </w:rPr>
      </w:pPr>
    </w:p>
    <w:p w14:paraId="1D12397B">
      <w:pPr>
        <w:tabs>
          <w:tab w:val="left" w:pos="5310"/>
        </w:tabs>
        <w:autoSpaceDE w:val="0"/>
        <w:autoSpaceDN w:val="0"/>
        <w:adjustRightInd w:val="0"/>
        <w:spacing w:line="360" w:lineRule="auto"/>
        <w:jc w:val="both"/>
        <w:rPr>
          <w:rFonts w:ascii="Calibri" w:hAnsi="Calibri" w:cs="Calibri"/>
          <w:sz w:val="20"/>
          <w:szCs w:val="20"/>
        </w:rPr>
      </w:pPr>
      <w:r>
        <w:rPr>
          <w:rFonts w:ascii="Calibri" w:hAnsi="Calibri" w:cs="Calibri"/>
          <w:sz w:val="20"/>
          <w:szCs w:val="20"/>
        </w:rPr>
        <w:tab/>
      </w:r>
    </w:p>
    <w:p w14:paraId="5D2C8C6E">
      <w:pPr>
        <w:autoSpaceDE w:val="0"/>
        <w:autoSpaceDN w:val="0"/>
        <w:adjustRightInd w:val="0"/>
        <w:spacing w:line="360" w:lineRule="auto"/>
        <w:jc w:val="both"/>
        <w:rPr>
          <w:rFonts w:ascii="Calibri" w:hAnsi="Calibri" w:cs="Calibri"/>
          <w:sz w:val="20"/>
          <w:szCs w:val="20"/>
        </w:rPr>
      </w:pPr>
    </w:p>
    <w:p w14:paraId="339DFCF1">
      <w:pPr>
        <w:autoSpaceDE w:val="0"/>
        <w:autoSpaceDN w:val="0"/>
        <w:adjustRightInd w:val="0"/>
        <w:spacing w:line="360" w:lineRule="auto"/>
        <w:jc w:val="both"/>
        <w:rPr>
          <w:rFonts w:ascii="Calibri" w:hAnsi="Calibri" w:cs="Calibri"/>
          <w:sz w:val="20"/>
          <w:szCs w:val="20"/>
        </w:rPr>
      </w:pPr>
    </w:p>
    <w:p w14:paraId="34AD9ED5">
      <w:pPr>
        <w:autoSpaceDE w:val="0"/>
        <w:autoSpaceDN w:val="0"/>
        <w:adjustRightInd w:val="0"/>
        <w:spacing w:line="360" w:lineRule="auto"/>
        <w:jc w:val="both"/>
        <w:rPr>
          <w:rFonts w:ascii="Calibri" w:hAnsi="Calibri" w:cs="Calibri"/>
          <w:sz w:val="20"/>
          <w:szCs w:val="20"/>
        </w:rPr>
      </w:pPr>
    </w:p>
    <w:p w14:paraId="57CE5B8E">
      <w:pPr>
        <w:autoSpaceDE w:val="0"/>
        <w:autoSpaceDN w:val="0"/>
        <w:adjustRightInd w:val="0"/>
        <w:spacing w:line="360" w:lineRule="auto"/>
        <w:jc w:val="both"/>
        <w:rPr>
          <w:rFonts w:ascii="Calibri" w:hAnsi="Calibri" w:cs="Calibri"/>
          <w:sz w:val="20"/>
          <w:szCs w:val="20"/>
        </w:rPr>
      </w:pPr>
    </w:p>
    <w:p w14:paraId="0D229BF7">
      <w:pPr>
        <w:autoSpaceDE w:val="0"/>
        <w:autoSpaceDN w:val="0"/>
        <w:adjustRightInd w:val="0"/>
        <w:spacing w:line="360" w:lineRule="auto"/>
        <w:jc w:val="center"/>
        <w:rPr>
          <w:rFonts w:ascii="Calibri" w:hAnsi="Calibri" w:cs="Calibri"/>
          <w:b/>
          <w:sz w:val="28"/>
          <w:szCs w:val="28"/>
        </w:rPr>
      </w:pPr>
      <w:r>
        <w:rPr>
          <w:rFonts w:hint="default" w:ascii="Calibri" w:hAnsi="Calibri" w:cs="Calibri"/>
          <w:b/>
          <w:sz w:val="28"/>
          <w:szCs w:val="28"/>
          <w:lang w:val="hr-HR"/>
        </w:rPr>
        <w:t xml:space="preserve"> </w:t>
      </w:r>
      <w:r>
        <w:rPr>
          <w:rFonts w:ascii="Calibri" w:hAnsi="Calibri" w:cs="Calibri"/>
          <w:b/>
          <w:sz w:val="28"/>
          <w:szCs w:val="28"/>
        </w:rPr>
        <w:t>Financijski plan Javne ustanove Kamenjak</w:t>
      </w:r>
    </w:p>
    <w:p w14:paraId="5A01219F">
      <w:pPr>
        <w:autoSpaceDE w:val="0"/>
        <w:autoSpaceDN w:val="0"/>
        <w:adjustRightInd w:val="0"/>
        <w:spacing w:line="360" w:lineRule="auto"/>
        <w:jc w:val="center"/>
        <w:rPr>
          <w:rFonts w:ascii="Calibri" w:hAnsi="Calibri" w:cs="Calibri"/>
          <w:b/>
          <w:sz w:val="28"/>
          <w:szCs w:val="28"/>
        </w:rPr>
      </w:pPr>
      <w:r>
        <w:rPr>
          <w:rFonts w:ascii="Calibri" w:hAnsi="Calibri" w:cs="Calibri"/>
          <w:b/>
          <w:sz w:val="28"/>
          <w:szCs w:val="28"/>
        </w:rPr>
        <w:t>za 202</w:t>
      </w:r>
      <w:r>
        <w:rPr>
          <w:rFonts w:hint="default" w:ascii="Calibri" w:hAnsi="Calibri" w:cs="Calibri"/>
          <w:b/>
          <w:sz w:val="28"/>
          <w:szCs w:val="28"/>
          <w:lang w:val="hr-HR"/>
        </w:rPr>
        <w:t xml:space="preserve">5 </w:t>
      </w:r>
      <w:r>
        <w:rPr>
          <w:rFonts w:ascii="Calibri" w:hAnsi="Calibri" w:cs="Calibri"/>
          <w:b/>
          <w:sz w:val="28"/>
          <w:szCs w:val="28"/>
        </w:rPr>
        <w:t>. godinu</w:t>
      </w:r>
    </w:p>
    <w:p w14:paraId="25097D98">
      <w:pPr>
        <w:autoSpaceDE w:val="0"/>
        <w:autoSpaceDN w:val="0"/>
        <w:adjustRightInd w:val="0"/>
        <w:spacing w:line="360" w:lineRule="auto"/>
        <w:jc w:val="both"/>
        <w:rPr>
          <w:rFonts w:ascii="Calibri" w:hAnsi="Calibri" w:cs="Calibri"/>
          <w:sz w:val="20"/>
          <w:szCs w:val="20"/>
        </w:rPr>
      </w:pPr>
    </w:p>
    <w:p w14:paraId="18862CD9">
      <w:pPr>
        <w:autoSpaceDE w:val="0"/>
        <w:autoSpaceDN w:val="0"/>
        <w:adjustRightInd w:val="0"/>
        <w:spacing w:line="360" w:lineRule="auto"/>
        <w:jc w:val="both"/>
        <w:rPr>
          <w:rFonts w:ascii="Calibri" w:hAnsi="Calibri" w:cs="Calibri"/>
          <w:sz w:val="20"/>
          <w:szCs w:val="20"/>
        </w:rPr>
      </w:pPr>
    </w:p>
    <w:p w14:paraId="770D98FF">
      <w:pPr>
        <w:autoSpaceDE w:val="0"/>
        <w:autoSpaceDN w:val="0"/>
        <w:adjustRightInd w:val="0"/>
        <w:spacing w:line="360" w:lineRule="auto"/>
        <w:jc w:val="both"/>
        <w:rPr>
          <w:rFonts w:ascii="Calibri" w:hAnsi="Calibri" w:cs="Calibri"/>
          <w:sz w:val="20"/>
          <w:szCs w:val="20"/>
        </w:rPr>
      </w:pPr>
    </w:p>
    <w:p w14:paraId="5BE214BB">
      <w:pPr>
        <w:autoSpaceDE w:val="0"/>
        <w:autoSpaceDN w:val="0"/>
        <w:adjustRightInd w:val="0"/>
        <w:spacing w:line="360" w:lineRule="auto"/>
        <w:jc w:val="both"/>
        <w:rPr>
          <w:rFonts w:ascii="Calibri" w:hAnsi="Calibri" w:cs="Calibri"/>
          <w:sz w:val="20"/>
          <w:szCs w:val="20"/>
        </w:rPr>
      </w:pPr>
    </w:p>
    <w:p w14:paraId="1C2FAF0B">
      <w:pPr>
        <w:autoSpaceDE w:val="0"/>
        <w:autoSpaceDN w:val="0"/>
        <w:adjustRightInd w:val="0"/>
        <w:spacing w:line="360" w:lineRule="auto"/>
        <w:jc w:val="both"/>
        <w:rPr>
          <w:rFonts w:ascii="Calibri" w:hAnsi="Calibri" w:cs="Calibri"/>
          <w:sz w:val="20"/>
          <w:szCs w:val="20"/>
        </w:rPr>
      </w:pPr>
    </w:p>
    <w:p w14:paraId="7395E7B0">
      <w:pPr>
        <w:autoSpaceDE w:val="0"/>
        <w:autoSpaceDN w:val="0"/>
        <w:adjustRightInd w:val="0"/>
        <w:spacing w:line="360" w:lineRule="auto"/>
        <w:jc w:val="both"/>
        <w:rPr>
          <w:rFonts w:ascii="Calibri" w:hAnsi="Calibri" w:cs="Calibri"/>
          <w:sz w:val="20"/>
          <w:szCs w:val="20"/>
        </w:rPr>
      </w:pPr>
    </w:p>
    <w:p w14:paraId="4A37918C">
      <w:pPr>
        <w:autoSpaceDE w:val="0"/>
        <w:autoSpaceDN w:val="0"/>
        <w:adjustRightInd w:val="0"/>
        <w:spacing w:line="360" w:lineRule="auto"/>
        <w:jc w:val="both"/>
        <w:rPr>
          <w:rFonts w:ascii="Calibri" w:hAnsi="Calibri" w:cs="Calibri"/>
          <w:sz w:val="20"/>
          <w:szCs w:val="20"/>
        </w:rPr>
      </w:pPr>
    </w:p>
    <w:p w14:paraId="768FB9AA">
      <w:pPr>
        <w:autoSpaceDE w:val="0"/>
        <w:autoSpaceDN w:val="0"/>
        <w:adjustRightInd w:val="0"/>
        <w:spacing w:line="360" w:lineRule="auto"/>
        <w:jc w:val="both"/>
        <w:rPr>
          <w:rFonts w:ascii="Calibri" w:hAnsi="Calibri" w:cs="Calibri"/>
          <w:sz w:val="20"/>
          <w:szCs w:val="20"/>
        </w:rPr>
      </w:pPr>
    </w:p>
    <w:p w14:paraId="37D23A08">
      <w:pPr>
        <w:autoSpaceDE w:val="0"/>
        <w:autoSpaceDN w:val="0"/>
        <w:adjustRightInd w:val="0"/>
        <w:spacing w:line="360" w:lineRule="auto"/>
        <w:jc w:val="both"/>
        <w:rPr>
          <w:rFonts w:ascii="Calibri" w:hAnsi="Calibri" w:cs="Calibri"/>
          <w:sz w:val="20"/>
          <w:szCs w:val="20"/>
        </w:rPr>
      </w:pPr>
    </w:p>
    <w:p w14:paraId="424CACD1">
      <w:pPr>
        <w:autoSpaceDE w:val="0"/>
        <w:autoSpaceDN w:val="0"/>
        <w:adjustRightInd w:val="0"/>
        <w:spacing w:line="360" w:lineRule="auto"/>
        <w:jc w:val="both"/>
        <w:rPr>
          <w:rFonts w:ascii="Calibri" w:hAnsi="Calibri" w:cs="Calibri"/>
          <w:sz w:val="20"/>
          <w:szCs w:val="20"/>
        </w:rPr>
      </w:pPr>
    </w:p>
    <w:p w14:paraId="3720F517">
      <w:pPr>
        <w:autoSpaceDE w:val="0"/>
        <w:autoSpaceDN w:val="0"/>
        <w:adjustRightInd w:val="0"/>
        <w:spacing w:line="360" w:lineRule="auto"/>
        <w:jc w:val="both"/>
        <w:rPr>
          <w:rFonts w:ascii="Calibri" w:hAnsi="Calibri" w:cs="Calibri"/>
          <w:sz w:val="20"/>
          <w:szCs w:val="20"/>
        </w:rPr>
      </w:pPr>
    </w:p>
    <w:p w14:paraId="6BE0E7F4">
      <w:pPr>
        <w:autoSpaceDE w:val="0"/>
        <w:autoSpaceDN w:val="0"/>
        <w:adjustRightInd w:val="0"/>
        <w:spacing w:line="360" w:lineRule="auto"/>
        <w:jc w:val="both"/>
        <w:rPr>
          <w:rFonts w:ascii="Calibri" w:hAnsi="Calibri" w:cs="Calibri"/>
          <w:sz w:val="20"/>
          <w:szCs w:val="20"/>
        </w:rPr>
      </w:pPr>
    </w:p>
    <w:p w14:paraId="66470221">
      <w:pPr>
        <w:autoSpaceDE w:val="0"/>
        <w:autoSpaceDN w:val="0"/>
        <w:adjustRightInd w:val="0"/>
        <w:spacing w:line="360" w:lineRule="auto"/>
        <w:jc w:val="both"/>
        <w:rPr>
          <w:rFonts w:ascii="Calibri" w:hAnsi="Calibri" w:cs="Calibri"/>
          <w:sz w:val="20"/>
          <w:szCs w:val="20"/>
        </w:rPr>
      </w:pPr>
    </w:p>
    <w:p w14:paraId="3E9501A7">
      <w:pPr>
        <w:autoSpaceDE w:val="0"/>
        <w:autoSpaceDN w:val="0"/>
        <w:adjustRightInd w:val="0"/>
        <w:spacing w:line="360" w:lineRule="auto"/>
        <w:jc w:val="both"/>
        <w:rPr>
          <w:rFonts w:ascii="Calibri" w:hAnsi="Calibri" w:cs="Calibri"/>
          <w:sz w:val="20"/>
          <w:szCs w:val="20"/>
        </w:rPr>
      </w:pPr>
    </w:p>
    <w:p w14:paraId="0587B16C">
      <w:pPr>
        <w:autoSpaceDE w:val="0"/>
        <w:autoSpaceDN w:val="0"/>
        <w:adjustRightInd w:val="0"/>
        <w:spacing w:line="360" w:lineRule="auto"/>
        <w:jc w:val="both"/>
        <w:rPr>
          <w:rFonts w:ascii="Calibri" w:hAnsi="Calibri" w:cs="Calibri"/>
          <w:sz w:val="20"/>
          <w:szCs w:val="20"/>
        </w:rPr>
      </w:pPr>
    </w:p>
    <w:p w14:paraId="06FB4E48">
      <w:pPr>
        <w:autoSpaceDE w:val="0"/>
        <w:autoSpaceDN w:val="0"/>
        <w:adjustRightInd w:val="0"/>
        <w:spacing w:line="360" w:lineRule="auto"/>
        <w:jc w:val="both"/>
        <w:rPr>
          <w:rFonts w:ascii="Calibri" w:hAnsi="Calibri" w:cs="Calibri"/>
          <w:sz w:val="20"/>
          <w:szCs w:val="20"/>
        </w:rPr>
      </w:pPr>
    </w:p>
    <w:p w14:paraId="49331D8E">
      <w:pPr>
        <w:autoSpaceDE w:val="0"/>
        <w:autoSpaceDN w:val="0"/>
        <w:adjustRightInd w:val="0"/>
        <w:spacing w:line="360" w:lineRule="auto"/>
        <w:jc w:val="both"/>
        <w:rPr>
          <w:rFonts w:ascii="Calibri" w:hAnsi="Calibri" w:cs="Calibri"/>
          <w:sz w:val="20"/>
          <w:szCs w:val="20"/>
        </w:rPr>
      </w:pPr>
    </w:p>
    <w:p w14:paraId="371E150D">
      <w:pPr>
        <w:autoSpaceDE w:val="0"/>
        <w:autoSpaceDN w:val="0"/>
        <w:adjustRightInd w:val="0"/>
        <w:spacing w:line="360" w:lineRule="auto"/>
        <w:jc w:val="both"/>
        <w:rPr>
          <w:rFonts w:ascii="Calibri" w:hAnsi="Calibri" w:cs="Calibri"/>
          <w:sz w:val="20"/>
          <w:szCs w:val="20"/>
        </w:rPr>
      </w:pPr>
    </w:p>
    <w:p w14:paraId="67626584">
      <w:pPr>
        <w:autoSpaceDE w:val="0"/>
        <w:autoSpaceDN w:val="0"/>
        <w:adjustRightInd w:val="0"/>
        <w:spacing w:line="360" w:lineRule="auto"/>
        <w:jc w:val="both"/>
        <w:rPr>
          <w:rFonts w:ascii="Calibri" w:hAnsi="Calibri" w:cs="Calibri"/>
          <w:sz w:val="20"/>
          <w:szCs w:val="20"/>
        </w:rPr>
      </w:pPr>
    </w:p>
    <w:p w14:paraId="747C030B">
      <w:pPr>
        <w:autoSpaceDE w:val="0"/>
        <w:autoSpaceDN w:val="0"/>
        <w:adjustRightInd w:val="0"/>
        <w:spacing w:line="360" w:lineRule="auto"/>
        <w:jc w:val="both"/>
        <w:rPr>
          <w:rFonts w:ascii="Calibri" w:hAnsi="Calibri" w:cs="Calibri"/>
          <w:sz w:val="20"/>
          <w:szCs w:val="20"/>
        </w:rPr>
      </w:pPr>
    </w:p>
    <w:p w14:paraId="5A36040E">
      <w:pPr>
        <w:spacing w:line="360" w:lineRule="auto"/>
        <w:ind w:firstLine="720"/>
        <w:jc w:val="both"/>
        <w:rPr>
          <w:rFonts w:ascii="Calibri" w:hAnsi="Calibri" w:cs="Calibri"/>
          <w:sz w:val="20"/>
          <w:szCs w:val="20"/>
        </w:rPr>
      </w:pPr>
    </w:p>
    <w:p w14:paraId="17B9BAB6">
      <w:pPr>
        <w:spacing w:line="360" w:lineRule="auto"/>
        <w:jc w:val="both"/>
        <w:rPr>
          <w:rFonts w:hint="default" w:ascii="Calibri" w:hAnsi="Calibri" w:cs="Calibri"/>
          <w:b/>
          <w:bCs/>
          <w:sz w:val="20"/>
          <w:szCs w:val="20"/>
          <w:lang w:val="hr-HR"/>
        </w:rPr>
      </w:pPr>
      <w:r>
        <w:rPr>
          <w:rFonts w:hint="default" w:ascii="Calibri" w:hAnsi="Calibri" w:cs="Calibri"/>
          <w:b/>
          <w:bCs/>
          <w:sz w:val="20"/>
          <w:szCs w:val="20"/>
          <w:lang w:val="hr-HR"/>
        </w:rPr>
        <w:t>Tablica 1.</w:t>
      </w:r>
      <w:r>
        <w:rPr>
          <w:rFonts w:ascii="Calibri" w:hAnsi="Calibri" w:cs="Calibri"/>
          <w:b/>
          <w:bCs/>
          <w:sz w:val="20"/>
          <w:szCs w:val="20"/>
        </w:rPr>
        <w:t xml:space="preserve"> </w:t>
      </w:r>
      <w:r>
        <w:rPr>
          <w:rFonts w:hint="default" w:ascii="Calibri" w:hAnsi="Calibri" w:cs="Calibri"/>
          <w:b/>
          <w:bCs/>
          <w:sz w:val="20"/>
          <w:szCs w:val="20"/>
          <w:lang w:val="hr-HR"/>
        </w:rPr>
        <w:t>Usporedni prikaz planiranih prihoda i rashoda za 2025. godinu</w:t>
      </w:r>
    </w:p>
    <w:tbl>
      <w:tblPr>
        <w:tblStyle w:val="3"/>
        <w:tblW w:w="850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8"/>
        <w:gridCol w:w="1070"/>
        <w:gridCol w:w="814"/>
        <w:gridCol w:w="3390"/>
        <w:gridCol w:w="2445"/>
      </w:tblGrid>
      <w:tr w14:paraId="4B09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788" w:type="dxa"/>
            <w:shd w:val="clear" w:color="auto" w:fill="D9D9D9"/>
            <w:noWrap/>
            <w:vAlign w:val="center"/>
          </w:tcPr>
          <w:p w14:paraId="1888564B">
            <w:pPr>
              <w:keepNext w:val="0"/>
              <w:keepLines w:val="0"/>
              <w:widowControl/>
              <w:suppressLineNumbers w:val="0"/>
              <w:jc w:val="center"/>
              <w:textAlignment w:val="center"/>
              <w:rPr>
                <w:rFonts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RAZRED</w:t>
            </w:r>
          </w:p>
        </w:tc>
        <w:tc>
          <w:tcPr>
            <w:tcW w:w="1070" w:type="dxa"/>
            <w:shd w:val="clear" w:color="auto" w:fill="D9D9D9"/>
            <w:vAlign w:val="center"/>
          </w:tcPr>
          <w:p w14:paraId="5F26A814">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KOD AKTIVNOSTI PU</w:t>
            </w:r>
          </w:p>
        </w:tc>
        <w:tc>
          <w:tcPr>
            <w:tcW w:w="814" w:type="dxa"/>
            <w:shd w:val="clear" w:color="auto" w:fill="D9D9D9"/>
            <w:noWrap/>
            <w:vAlign w:val="center"/>
          </w:tcPr>
          <w:p w14:paraId="0E4B398A">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SKUPINA</w:t>
            </w:r>
          </w:p>
        </w:tc>
        <w:tc>
          <w:tcPr>
            <w:tcW w:w="3390" w:type="dxa"/>
            <w:shd w:val="clear" w:color="auto" w:fill="D9D9D9"/>
            <w:noWrap/>
            <w:vAlign w:val="center"/>
          </w:tcPr>
          <w:p w14:paraId="2F62CE73">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 xml:space="preserve">VRSTA PRIHODA / RASHODA </w:t>
            </w:r>
          </w:p>
        </w:tc>
        <w:tc>
          <w:tcPr>
            <w:tcW w:w="2445" w:type="dxa"/>
            <w:shd w:val="clear" w:color="auto" w:fill="D0CECE"/>
            <w:vAlign w:val="center"/>
          </w:tcPr>
          <w:p w14:paraId="2CF0D9A5">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PLAN 2025   EUR</w:t>
            </w:r>
          </w:p>
        </w:tc>
      </w:tr>
      <w:tr w14:paraId="4323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788" w:type="dxa"/>
            <w:shd w:val="clear" w:color="auto" w:fill="E2EFDA"/>
            <w:vAlign w:val="center"/>
          </w:tcPr>
          <w:p w14:paraId="3CF4DDDC">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w:t>
            </w:r>
          </w:p>
        </w:tc>
        <w:tc>
          <w:tcPr>
            <w:tcW w:w="1070" w:type="dxa"/>
            <w:shd w:val="clear" w:color="auto" w:fill="E2EFDA"/>
            <w:vAlign w:val="center"/>
          </w:tcPr>
          <w:p w14:paraId="11765520">
            <w:pPr>
              <w:jc w:val="center"/>
              <w:rPr>
                <w:rFonts w:hint="default" w:ascii="Calibri" w:hAnsi="Calibri" w:cs="Calibri"/>
                <w:b/>
                <w:bCs/>
                <w:i w:val="0"/>
                <w:iCs w:val="0"/>
                <w:color w:val="000000"/>
                <w:sz w:val="16"/>
                <w:szCs w:val="16"/>
                <w:u w:val="none"/>
              </w:rPr>
            </w:pPr>
          </w:p>
        </w:tc>
        <w:tc>
          <w:tcPr>
            <w:tcW w:w="814" w:type="dxa"/>
            <w:shd w:val="clear" w:color="auto" w:fill="E2EFDA"/>
            <w:vAlign w:val="center"/>
          </w:tcPr>
          <w:p w14:paraId="6451467A">
            <w:pPr>
              <w:jc w:val="center"/>
              <w:rPr>
                <w:rFonts w:hint="default" w:ascii="Calibri" w:hAnsi="Calibri" w:cs="Calibri"/>
                <w:b/>
                <w:bCs/>
                <w:i w:val="0"/>
                <w:iCs w:val="0"/>
                <w:color w:val="000000"/>
                <w:sz w:val="16"/>
                <w:szCs w:val="16"/>
                <w:u w:val="none"/>
              </w:rPr>
            </w:pPr>
          </w:p>
        </w:tc>
        <w:tc>
          <w:tcPr>
            <w:tcW w:w="3390" w:type="dxa"/>
            <w:shd w:val="clear" w:color="auto" w:fill="E2EFDA"/>
            <w:vAlign w:val="center"/>
          </w:tcPr>
          <w:p w14:paraId="2042FC2F">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PRIHODI</w:t>
            </w:r>
          </w:p>
        </w:tc>
        <w:tc>
          <w:tcPr>
            <w:tcW w:w="2445" w:type="dxa"/>
            <w:shd w:val="clear" w:color="auto" w:fill="E2EFDA"/>
            <w:vAlign w:val="center"/>
          </w:tcPr>
          <w:p w14:paraId="3912E29E">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1.819.500</w:t>
            </w:r>
          </w:p>
        </w:tc>
      </w:tr>
      <w:tr w14:paraId="723B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88" w:type="dxa"/>
            <w:shd w:val="clear" w:color="auto" w:fill="auto"/>
            <w:vAlign w:val="center"/>
          </w:tcPr>
          <w:p w14:paraId="66CBE18C">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6001CDE9">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781A5C0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31</w:t>
            </w:r>
          </w:p>
        </w:tc>
        <w:tc>
          <w:tcPr>
            <w:tcW w:w="3390" w:type="dxa"/>
            <w:shd w:val="clear" w:color="auto" w:fill="auto"/>
            <w:vAlign w:val="center"/>
          </w:tcPr>
          <w:p w14:paraId="68AED4BF">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Prihodi od prodaje roba i pružanja usluga</w:t>
            </w:r>
          </w:p>
        </w:tc>
        <w:tc>
          <w:tcPr>
            <w:tcW w:w="2445" w:type="dxa"/>
            <w:shd w:val="clear" w:color="auto" w:fill="auto"/>
            <w:vAlign w:val="center"/>
          </w:tcPr>
          <w:p w14:paraId="1EB852D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15.500</w:t>
            </w:r>
          </w:p>
        </w:tc>
      </w:tr>
      <w:tr w14:paraId="2812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FFFFFF"/>
            <w:vAlign w:val="center"/>
          </w:tcPr>
          <w:p w14:paraId="02225C6D">
            <w:pPr>
              <w:jc w:val="center"/>
              <w:rPr>
                <w:rFonts w:hint="default" w:ascii="Calibri" w:hAnsi="Calibri" w:cs="Calibri"/>
                <w:b/>
                <w:bCs/>
                <w:i w:val="0"/>
                <w:iCs w:val="0"/>
                <w:color w:val="000000"/>
                <w:sz w:val="16"/>
                <w:szCs w:val="16"/>
                <w:u w:val="none"/>
              </w:rPr>
            </w:pPr>
          </w:p>
        </w:tc>
        <w:tc>
          <w:tcPr>
            <w:tcW w:w="1070" w:type="dxa"/>
            <w:shd w:val="clear" w:color="auto" w:fill="FFFFFF"/>
            <w:vAlign w:val="center"/>
          </w:tcPr>
          <w:p w14:paraId="438CC27E">
            <w:pPr>
              <w:jc w:val="center"/>
              <w:rPr>
                <w:rFonts w:hint="default" w:ascii="Calibri" w:hAnsi="Calibri" w:cs="Calibri"/>
                <w:b/>
                <w:bCs/>
                <w:i w:val="0"/>
                <w:iCs w:val="0"/>
                <w:color w:val="000000"/>
                <w:sz w:val="16"/>
                <w:szCs w:val="16"/>
                <w:u w:val="none"/>
              </w:rPr>
            </w:pPr>
          </w:p>
        </w:tc>
        <w:tc>
          <w:tcPr>
            <w:tcW w:w="814" w:type="dxa"/>
            <w:shd w:val="clear" w:color="auto" w:fill="FFFFFF"/>
            <w:vAlign w:val="center"/>
          </w:tcPr>
          <w:p w14:paraId="355B7F1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33</w:t>
            </w:r>
          </w:p>
        </w:tc>
        <w:tc>
          <w:tcPr>
            <w:tcW w:w="3390" w:type="dxa"/>
            <w:shd w:val="clear" w:color="auto" w:fill="FFFFFF"/>
            <w:vAlign w:val="center"/>
          </w:tcPr>
          <w:p w14:paraId="31C384DC">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Prihodi po posebnim propisima</w:t>
            </w:r>
          </w:p>
        </w:tc>
        <w:tc>
          <w:tcPr>
            <w:tcW w:w="2445" w:type="dxa"/>
            <w:shd w:val="clear" w:color="auto" w:fill="FFFFFF"/>
            <w:vAlign w:val="center"/>
          </w:tcPr>
          <w:p w14:paraId="341D6CF3">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1.638.000</w:t>
            </w:r>
          </w:p>
        </w:tc>
      </w:tr>
      <w:tr w14:paraId="0E36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0081CF8C">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1C0160FC">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5F248BD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34</w:t>
            </w:r>
          </w:p>
        </w:tc>
        <w:tc>
          <w:tcPr>
            <w:tcW w:w="3390" w:type="dxa"/>
            <w:shd w:val="clear" w:color="auto" w:fill="auto"/>
            <w:vAlign w:val="center"/>
          </w:tcPr>
          <w:p w14:paraId="1AB4121B">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Prihodi od imovine</w:t>
            </w:r>
          </w:p>
        </w:tc>
        <w:tc>
          <w:tcPr>
            <w:tcW w:w="2445" w:type="dxa"/>
            <w:shd w:val="clear" w:color="auto" w:fill="auto"/>
            <w:vAlign w:val="center"/>
          </w:tcPr>
          <w:p w14:paraId="3D8FC1CD">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3671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70D62763">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011C293E">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4A11875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35</w:t>
            </w:r>
          </w:p>
        </w:tc>
        <w:tc>
          <w:tcPr>
            <w:tcW w:w="3390" w:type="dxa"/>
            <w:shd w:val="clear" w:color="auto" w:fill="auto"/>
            <w:vAlign w:val="center"/>
          </w:tcPr>
          <w:p w14:paraId="4B017E30">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Prihodi od donacija</w:t>
            </w:r>
          </w:p>
        </w:tc>
        <w:tc>
          <w:tcPr>
            <w:tcW w:w="2445" w:type="dxa"/>
            <w:shd w:val="clear" w:color="auto" w:fill="auto"/>
            <w:vAlign w:val="center"/>
          </w:tcPr>
          <w:p w14:paraId="165797B7">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141.000</w:t>
            </w:r>
          </w:p>
        </w:tc>
      </w:tr>
      <w:tr w14:paraId="7CF4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FFFFFF"/>
            <w:vAlign w:val="center"/>
          </w:tcPr>
          <w:p w14:paraId="7F10E6A1">
            <w:pPr>
              <w:jc w:val="center"/>
              <w:rPr>
                <w:rFonts w:hint="default" w:ascii="Calibri" w:hAnsi="Calibri" w:cs="Calibri"/>
                <w:b/>
                <w:bCs/>
                <w:i w:val="0"/>
                <w:iCs w:val="0"/>
                <w:color w:val="000000"/>
                <w:sz w:val="16"/>
                <w:szCs w:val="16"/>
                <w:u w:val="none"/>
              </w:rPr>
            </w:pPr>
          </w:p>
        </w:tc>
        <w:tc>
          <w:tcPr>
            <w:tcW w:w="1070" w:type="dxa"/>
            <w:shd w:val="clear" w:color="auto" w:fill="FFFFFF"/>
            <w:vAlign w:val="center"/>
          </w:tcPr>
          <w:p w14:paraId="287FA923">
            <w:pPr>
              <w:jc w:val="center"/>
              <w:rPr>
                <w:rFonts w:hint="default" w:ascii="Calibri" w:hAnsi="Calibri" w:cs="Calibri"/>
                <w:b/>
                <w:bCs/>
                <w:i w:val="0"/>
                <w:iCs w:val="0"/>
                <w:color w:val="000000"/>
                <w:sz w:val="16"/>
                <w:szCs w:val="16"/>
                <w:u w:val="none"/>
              </w:rPr>
            </w:pPr>
          </w:p>
        </w:tc>
        <w:tc>
          <w:tcPr>
            <w:tcW w:w="814" w:type="dxa"/>
            <w:shd w:val="clear" w:color="auto" w:fill="FFFFFF"/>
            <w:vAlign w:val="center"/>
          </w:tcPr>
          <w:p w14:paraId="573543F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36</w:t>
            </w:r>
          </w:p>
        </w:tc>
        <w:tc>
          <w:tcPr>
            <w:tcW w:w="3390" w:type="dxa"/>
            <w:shd w:val="clear" w:color="auto" w:fill="FFFFFF"/>
            <w:vAlign w:val="center"/>
          </w:tcPr>
          <w:p w14:paraId="3012174B">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Ostali  prihodi</w:t>
            </w:r>
          </w:p>
        </w:tc>
        <w:tc>
          <w:tcPr>
            <w:tcW w:w="2445" w:type="dxa"/>
            <w:shd w:val="clear" w:color="auto" w:fill="FFFFFF"/>
            <w:vAlign w:val="center"/>
          </w:tcPr>
          <w:p w14:paraId="182F77F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20.000</w:t>
            </w:r>
          </w:p>
        </w:tc>
      </w:tr>
      <w:tr w14:paraId="6BED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88" w:type="dxa"/>
            <w:shd w:val="clear" w:color="auto" w:fill="E2EFDA"/>
            <w:vAlign w:val="center"/>
          </w:tcPr>
          <w:p w14:paraId="26337823">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w:t>
            </w:r>
          </w:p>
        </w:tc>
        <w:tc>
          <w:tcPr>
            <w:tcW w:w="1070" w:type="dxa"/>
            <w:shd w:val="clear" w:color="auto" w:fill="E2EFDA"/>
            <w:vAlign w:val="center"/>
          </w:tcPr>
          <w:p w14:paraId="27698664">
            <w:pPr>
              <w:jc w:val="center"/>
              <w:rPr>
                <w:rFonts w:hint="default" w:ascii="Calibri" w:hAnsi="Calibri" w:cs="Calibri"/>
                <w:b/>
                <w:bCs/>
                <w:i w:val="0"/>
                <w:iCs w:val="0"/>
                <w:color w:val="000000"/>
                <w:sz w:val="16"/>
                <w:szCs w:val="16"/>
                <w:u w:val="none"/>
              </w:rPr>
            </w:pPr>
          </w:p>
        </w:tc>
        <w:tc>
          <w:tcPr>
            <w:tcW w:w="814" w:type="dxa"/>
            <w:shd w:val="clear" w:color="auto" w:fill="E2EFDA"/>
            <w:vAlign w:val="center"/>
          </w:tcPr>
          <w:p w14:paraId="6C943847">
            <w:pPr>
              <w:jc w:val="center"/>
              <w:rPr>
                <w:rFonts w:hint="default" w:ascii="Calibri" w:hAnsi="Calibri" w:cs="Calibri"/>
                <w:b/>
                <w:bCs/>
                <w:i w:val="0"/>
                <w:iCs w:val="0"/>
                <w:color w:val="000000"/>
                <w:sz w:val="16"/>
                <w:szCs w:val="16"/>
                <w:u w:val="none"/>
              </w:rPr>
            </w:pPr>
          </w:p>
        </w:tc>
        <w:tc>
          <w:tcPr>
            <w:tcW w:w="3390" w:type="dxa"/>
            <w:shd w:val="clear" w:color="auto" w:fill="E2EFDA"/>
            <w:vAlign w:val="center"/>
          </w:tcPr>
          <w:p w14:paraId="46ACE3BD">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w:t>
            </w:r>
          </w:p>
        </w:tc>
        <w:tc>
          <w:tcPr>
            <w:tcW w:w="2445" w:type="dxa"/>
            <w:shd w:val="clear" w:color="auto" w:fill="E2EFDA"/>
            <w:vAlign w:val="center"/>
          </w:tcPr>
          <w:p w14:paraId="0A8F3F9A">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lang w:val="hr-HR"/>
              </w:rPr>
            </w:pPr>
            <w:r>
              <w:rPr>
                <w:rFonts w:hint="default" w:ascii="Calibri" w:hAnsi="Calibri" w:eastAsia="SimSun" w:cs="Calibri"/>
                <w:b/>
                <w:bCs/>
                <w:i w:val="0"/>
                <w:iCs w:val="0"/>
                <w:color w:val="000000"/>
                <w:kern w:val="0"/>
                <w:sz w:val="16"/>
                <w:szCs w:val="16"/>
                <w:u w:val="none"/>
                <w:lang w:val="en-US" w:eastAsia="zh-CN" w:bidi="ar"/>
              </w:rPr>
              <w:t>3.</w:t>
            </w:r>
            <w:r>
              <w:rPr>
                <w:rFonts w:hint="default" w:ascii="Calibri" w:hAnsi="Calibri" w:eastAsia="SimSun" w:cs="Calibri"/>
                <w:b/>
                <w:bCs/>
                <w:i w:val="0"/>
                <w:iCs w:val="0"/>
                <w:color w:val="000000"/>
                <w:kern w:val="0"/>
                <w:sz w:val="16"/>
                <w:szCs w:val="16"/>
                <w:u w:val="none"/>
                <w:lang w:val="hr-HR" w:eastAsia="zh-CN" w:bidi="ar"/>
              </w:rPr>
              <w:t>173.050</w:t>
            </w:r>
          </w:p>
        </w:tc>
      </w:tr>
      <w:tr w14:paraId="5786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6372AFEA">
            <w:pPr>
              <w:jc w:val="center"/>
              <w:rPr>
                <w:rFonts w:hint="default" w:ascii="Calibri" w:hAnsi="Calibri" w:cs="Calibri"/>
                <w:i w:val="0"/>
                <w:iCs w:val="0"/>
                <w:color w:val="000000"/>
                <w:sz w:val="16"/>
                <w:szCs w:val="16"/>
                <w:u w:val="none"/>
              </w:rPr>
            </w:pPr>
          </w:p>
        </w:tc>
        <w:tc>
          <w:tcPr>
            <w:tcW w:w="1070" w:type="dxa"/>
            <w:shd w:val="clear" w:color="auto" w:fill="auto"/>
            <w:vAlign w:val="center"/>
          </w:tcPr>
          <w:p w14:paraId="2DBD1F46">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23E653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41</w:t>
            </w:r>
          </w:p>
        </w:tc>
        <w:tc>
          <w:tcPr>
            <w:tcW w:w="3390" w:type="dxa"/>
            <w:shd w:val="clear" w:color="auto" w:fill="auto"/>
            <w:vAlign w:val="center"/>
          </w:tcPr>
          <w:p w14:paraId="3039E32C">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Rashodi za radnike</w:t>
            </w:r>
          </w:p>
        </w:tc>
        <w:tc>
          <w:tcPr>
            <w:tcW w:w="2445" w:type="dxa"/>
            <w:shd w:val="clear" w:color="auto" w:fill="auto"/>
            <w:vAlign w:val="center"/>
          </w:tcPr>
          <w:p w14:paraId="5384427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760.000</w:t>
            </w:r>
          </w:p>
        </w:tc>
      </w:tr>
      <w:tr w14:paraId="25CC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FFFFFF"/>
            <w:vAlign w:val="center"/>
          </w:tcPr>
          <w:p w14:paraId="146189D4">
            <w:pPr>
              <w:jc w:val="center"/>
              <w:rPr>
                <w:rFonts w:hint="default" w:ascii="Calibri" w:hAnsi="Calibri" w:cs="Calibri"/>
                <w:i w:val="0"/>
                <w:iCs w:val="0"/>
                <w:color w:val="000000"/>
                <w:sz w:val="16"/>
                <w:szCs w:val="16"/>
                <w:u w:val="none"/>
              </w:rPr>
            </w:pPr>
          </w:p>
        </w:tc>
        <w:tc>
          <w:tcPr>
            <w:tcW w:w="1070" w:type="dxa"/>
            <w:shd w:val="clear" w:color="auto" w:fill="FFFFFF"/>
            <w:vAlign w:val="center"/>
          </w:tcPr>
          <w:p w14:paraId="5AD66222">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2B478C0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w:t>
            </w:r>
          </w:p>
        </w:tc>
        <w:tc>
          <w:tcPr>
            <w:tcW w:w="3390" w:type="dxa"/>
            <w:shd w:val="clear" w:color="auto" w:fill="FFFFFF"/>
            <w:vAlign w:val="center"/>
          </w:tcPr>
          <w:p w14:paraId="2407D593">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Materijalni rashodi</w:t>
            </w:r>
          </w:p>
        </w:tc>
        <w:tc>
          <w:tcPr>
            <w:tcW w:w="2445" w:type="dxa"/>
            <w:shd w:val="clear" w:color="auto" w:fill="FFFFFF"/>
            <w:vAlign w:val="center"/>
          </w:tcPr>
          <w:p w14:paraId="72AD39F1">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lang w:val="hr-HR"/>
              </w:rPr>
            </w:pPr>
            <w:r>
              <w:rPr>
                <w:rFonts w:hint="default" w:ascii="Calibri" w:hAnsi="Calibri" w:eastAsia="SimSun" w:cs="Calibri"/>
                <w:i w:val="0"/>
                <w:iCs w:val="0"/>
                <w:color w:val="000000"/>
                <w:kern w:val="0"/>
                <w:sz w:val="16"/>
                <w:szCs w:val="16"/>
                <w:u w:val="none"/>
                <w:lang w:val="en-US" w:eastAsia="zh-CN" w:bidi="ar"/>
              </w:rPr>
              <w:t>2.</w:t>
            </w:r>
            <w:r>
              <w:rPr>
                <w:rFonts w:hint="default" w:ascii="Calibri" w:hAnsi="Calibri" w:eastAsia="SimSun" w:cs="Calibri"/>
                <w:i w:val="0"/>
                <w:iCs w:val="0"/>
                <w:color w:val="000000"/>
                <w:kern w:val="0"/>
                <w:sz w:val="16"/>
                <w:szCs w:val="16"/>
                <w:u w:val="none"/>
                <w:lang w:val="hr-HR" w:eastAsia="zh-CN" w:bidi="ar"/>
              </w:rPr>
              <w:t>212.050</w:t>
            </w:r>
          </w:p>
        </w:tc>
      </w:tr>
      <w:tr w14:paraId="1662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2189BF3B">
            <w:pPr>
              <w:jc w:val="center"/>
              <w:rPr>
                <w:rFonts w:hint="default" w:ascii="Calibri" w:hAnsi="Calibri" w:cs="Calibri"/>
                <w:i w:val="0"/>
                <w:iCs w:val="0"/>
                <w:color w:val="000000"/>
                <w:sz w:val="16"/>
                <w:szCs w:val="16"/>
                <w:u w:val="none"/>
              </w:rPr>
            </w:pPr>
          </w:p>
        </w:tc>
        <w:tc>
          <w:tcPr>
            <w:tcW w:w="1070" w:type="dxa"/>
            <w:shd w:val="clear" w:color="auto" w:fill="auto"/>
            <w:vAlign w:val="center"/>
          </w:tcPr>
          <w:p w14:paraId="25675F8E">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731D0E3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43</w:t>
            </w:r>
          </w:p>
        </w:tc>
        <w:tc>
          <w:tcPr>
            <w:tcW w:w="3390" w:type="dxa"/>
            <w:shd w:val="clear" w:color="auto" w:fill="auto"/>
            <w:vAlign w:val="center"/>
          </w:tcPr>
          <w:p w14:paraId="36829C37">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Rashodi amortizacije</w:t>
            </w:r>
          </w:p>
        </w:tc>
        <w:tc>
          <w:tcPr>
            <w:tcW w:w="2445" w:type="dxa"/>
            <w:shd w:val="clear" w:color="auto" w:fill="auto"/>
            <w:vAlign w:val="center"/>
          </w:tcPr>
          <w:p w14:paraId="348D72D9">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160.000</w:t>
            </w:r>
          </w:p>
        </w:tc>
      </w:tr>
      <w:tr w14:paraId="34AA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4F1347F5">
            <w:pPr>
              <w:jc w:val="center"/>
              <w:rPr>
                <w:rFonts w:hint="default" w:ascii="Calibri" w:hAnsi="Calibri" w:cs="Calibri"/>
                <w:i w:val="0"/>
                <w:iCs w:val="0"/>
                <w:color w:val="000000"/>
                <w:sz w:val="16"/>
                <w:szCs w:val="16"/>
                <w:u w:val="none"/>
              </w:rPr>
            </w:pPr>
          </w:p>
        </w:tc>
        <w:tc>
          <w:tcPr>
            <w:tcW w:w="1070" w:type="dxa"/>
            <w:shd w:val="clear" w:color="auto" w:fill="auto"/>
            <w:vAlign w:val="center"/>
          </w:tcPr>
          <w:p w14:paraId="775A21E9">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29CB29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44</w:t>
            </w:r>
          </w:p>
        </w:tc>
        <w:tc>
          <w:tcPr>
            <w:tcW w:w="3390" w:type="dxa"/>
            <w:shd w:val="clear" w:color="auto" w:fill="auto"/>
            <w:vAlign w:val="center"/>
          </w:tcPr>
          <w:p w14:paraId="76BA7897">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Financijski rashodi</w:t>
            </w:r>
          </w:p>
        </w:tc>
        <w:tc>
          <w:tcPr>
            <w:tcW w:w="2445" w:type="dxa"/>
            <w:shd w:val="clear" w:color="auto" w:fill="auto"/>
            <w:vAlign w:val="center"/>
          </w:tcPr>
          <w:p w14:paraId="4F8F1E8B">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25.700</w:t>
            </w:r>
          </w:p>
        </w:tc>
      </w:tr>
      <w:tr w14:paraId="5B83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6FC15CCF">
            <w:pPr>
              <w:jc w:val="center"/>
              <w:rPr>
                <w:rFonts w:hint="default" w:ascii="Calibri" w:hAnsi="Calibri" w:cs="Calibri"/>
                <w:i w:val="0"/>
                <w:iCs w:val="0"/>
                <w:color w:val="000000"/>
                <w:sz w:val="16"/>
                <w:szCs w:val="16"/>
                <w:u w:val="none"/>
              </w:rPr>
            </w:pPr>
          </w:p>
        </w:tc>
        <w:tc>
          <w:tcPr>
            <w:tcW w:w="1070" w:type="dxa"/>
            <w:shd w:val="clear" w:color="auto" w:fill="auto"/>
            <w:vAlign w:val="center"/>
          </w:tcPr>
          <w:p w14:paraId="02321341">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E2A2F9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45</w:t>
            </w:r>
          </w:p>
        </w:tc>
        <w:tc>
          <w:tcPr>
            <w:tcW w:w="3390" w:type="dxa"/>
            <w:shd w:val="clear" w:color="auto" w:fill="auto"/>
            <w:vAlign w:val="center"/>
          </w:tcPr>
          <w:p w14:paraId="15DA1D82">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Sponzorstvo</w:t>
            </w:r>
          </w:p>
        </w:tc>
        <w:tc>
          <w:tcPr>
            <w:tcW w:w="2445" w:type="dxa"/>
            <w:shd w:val="clear" w:color="auto" w:fill="auto"/>
            <w:vAlign w:val="center"/>
          </w:tcPr>
          <w:p w14:paraId="3BCCD8B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5269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22E8CB8B">
            <w:pPr>
              <w:jc w:val="center"/>
              <w:rPr>
                <w:rFonts w:hint="default" w:ascii="Calibri" w:hAnsi="Calibri" w:cs="Calibri"/>
                <w:i w:val="0"/>
                <w:iCs w:val="0"/>
                <w:color w:val="000000"/>
                <w:sz w:val="16"/>
                <w:szCs w:val="16"/>
                <w:u w:val="none"/>
              </w:rPr>
            </w:pPr>
          </w:p>
        </w:tc>
        <w:tc>
          <w:tcPr>
            <w:tcW w:w="1070" w:type="dxa"/>
            <w:shd w:val="clear" w:color="auto" w:fill="auto"/>
            <w:vAlign w:val="center"/>
          </w:tcPr>
          <w:p w14:paraId="78723215">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08F0E5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46</w:t>
            </w:r>
          </w:p>
        </w:tc>
        <w:tc>
          <w:tcPr>
            <w:tcW w:w="3390" w:type="dxa"/>
            <w:shd w:val="clear" w:color="auto" w:fill="auto"/>
            <w:vAlign w:val="center"/>
          </w:tcPr>
          <w:p w14:paraId="4DC89B01">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Ostali rashodi</w:t>
            </w:r>
          </w:p>
        </w:tc>
        <w:tc>
          <w:tcPr>
            <w:tcW w:w="2445" w:type="dxa"/>
            <w:shd w:val="clear" w:color="auto" w:fill="auto"/>
            <w:vAlign w:val="center"/>
          </w:tcPr>
          <w:p w14:paraId="39D439A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5.300</w:t>
            </w:r>
          </w:p>
        </w:tc>
      </w:tr>
      <w:tr w14:paraId="7A34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788" w:type="dxa"/>
            <w:shd w:val="clear" w:color="auto" w:fill="E2EFDA"/>
            <w:vAlign w:val="center"/>
          </w:tcPr>
          <w:p w14:paraId="772D4946">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5</w:t>
            </w:r>
          </w:p>
        </w:tc>
        <w:tc>
          <w:tcPr>
            <w:tcW w:w="1070" w:type="dxa"/>
            <w:shd w:val="clear" w:color="auto" w:fill="E2EFDA"/>
            <w:vAlign w:val="center"/>
          </w:tcPr>
          <w:p w14:paraId="37BE78B3">
            <w:pPr>
              <w:jc w:val="center"/>
              <w:rPr>
                <w:rFonts w:hint="default" w:ascii="Calibri" w:hAnsi="Calibri" w:cs="Calibri"/>
                <w:b/>
                <w:bCs/>
                <w:i w:val="0"/>
                <w:iCs w:val="0"/>
                <w:color w:val="000000"/>
                <w:sz w:val="16"/>
                <w:szCs w:val="16"/>
                <w:u w:val="none"/>
              </w:rPr>
            </w:pPr>
          </w:p>
        </w:tc>
        <w:tc>
          <w:tcPr>
            <w:tcW w:w="814" w:type="dxa"/>
            <w:shd w:val="clear" w:color="auto" w:fill="E2EFDA"/>
            <w:vAlign w:val="center"/>
          </w:tcPr>
          <w:p w14:paraId="6D5A247C">
            <w:pPr>
              <w:jc w:val="center"/>
              <w:rPr>
                <w:rFonts w:hint="default" w:ascii="Calibri" w:hAnsi="Calibri" w:cs="Calibri"/>
                <w:b/>
                <w:bCs/>
                <w:i w:val="0"/>
                <w:iCs w:val="0"/>
                <w:color w:val="000000"/>
                <w:sz w:val="16"/>
                <w:szCs w:val="16"/>
                <w:u w:val="none"/>
              </w:rPr>
            </w:pPr>
          </w:p>
        </w:tc>
        <w:tc>
          <w:tcPr>
            <w:tcW w:w="3390" w:type="dxa"/>
            <w:shd w:val="clear" w:color="auto" w:fill="E2EFDA"/>
            <w:vAlign w:val="center"/>
          </w:tcPr>
          <w:p w14:paraId="726B3EBC">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Vlastiti izvori - višak prihoda</w:t>
            </w:r>
          </w:p>
        </w:tc>
        <w:tc>
          <w:tcPr>
            <w:tcW w:w="2445" w:type="dxa"/>
            <w:shd w:val="clear" w:color="auto" w:fill="E2EFDA"/>
            <w:vAlign w:val="center"/>
          </w:tcPr>
          <w:p w14:paraId="02CFDA40">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lang w:val="hr-HR"/>
              </w:rPr>
            </w:pPr>
            <w:r>
              <w:rPr>
                <w:rFonts w:hint="default" w:ascii="Calibri" w:hAnsi="Calibri" w:cs="Calibri"/>
                <w:b/>
                <w:bCs/>
                <w:i w:val="0"/>
                <w:iCs w:val="0"/>
                <w:color w:val="000000"/>
                <w:sz w:val="16"/>
                <w:szCs w:val="16"/>
                <w:u w:val="none"/>
                <w:lang w:val="hr-HR"/>
              </w:rPr>
              <w:t>876.069</w:t>
            </w:r>
          </w:p>
        </w:tc>
      </w:tr>
      <w:tr w14:paraId="2425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auto" w:fill="auto"/>
            <w:vAlign w:val="center"/>
          </w:tcPr>
          <w:p w14:paraId="28494327">
            <w:pPr>
              <w:jc w:val="center"/>
              <w:rPr>
                <w:rFonts w:hint="default" w:ascii="Calibri" w:hAnsi="Calibri" w:cs="Calibri"/>
                <w:i w:val="0"/>
                <w:iCs w:val="0"/>
                <w:color w:val="000000"/>
                <w:sz w:val="16"/>
                <w:szCs w:val="16"/>
                <w:u w:val="none"/>
              </w:rPr>
            </w:pPr>
          </w:p>
        </w:tc>
        <w:tc>
          <w:tcPr>
            <w:tcW w:w="1070" w:type="dxa"/>
            <w:shd w:val="clear" w:color="auto" w:fill="auto"/>
            <w:vAlign w:val="center"/>
          </w:tcPr>
          <w:p w14:paraId="162CAC60">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70A7805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52</w:t>
            </w:r>
          </w:p>
        </w:tc>
        <w:tc>
          <w:tcPr>
            <w:tcW w:w="3390" w:type="dxa"/>
            <w:shd w:val="clear" w:color="auto" w:fill="auto"/>
            <w:vAlign w:val="center"/>
          </w:tcPr>
          <w:p w14:paraId="0E620B12">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Rezultat poslovanja - višak/manjak tekuće godine</w:t>
            </w:r>
          </w:p>
        </w:tc>
        <w:tc>
          <w:tcPr>
            <w:tcW w:w="2445" w:type="dxa"/>
            <w:shd w:val="clear" w:color="auto" w:fill="FFFFFF"/>
            <w:vAlign w:val="center"/>
          </w:tcPr>
          <w:p w14:paraId="26554A7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lang w:val="hr-HR"/>
              </w:rPr>
            </w:pPr>
            <w:r>
              <w:rPr>
                <w:rFonts w:hint="default" w:ascii="Calibri" w:hAnsi="Calibri" w:eastAsia="SimSun" w:cs="Calibri"/>
                <w:i w:val="0"/>
                <w:iCs w:val="0"/>
                <w:color w:val="000000"/>
                <w:kern w:val="0"/>
                <w:sz w:val="16"/>
                <w:szCs w:val="16"/>
                <w:u w:val="none"/>
                <w:lang w:val="en-US" w:eastAsia="zh-CN" w:bidi="ar"/>
              </w:rPr>
              <w:t>-1.</w:t>
            </w:r>
            <w:r>
              <w:rPr>
                <w:rFonts w:hint="default" w:ascii="Calibri" w:hAnsi="Calibri" w:eastAsia="SimSun" w:cs="Calibri"/>
                <w:i w:val="0"/>
                <w:iCs w:val="0"/>
                <w:color w:val="000000"/>
                <w:kern w:val="0"/>
                <w:sz w:val="16"/>
                <w:szCs w:val="16"/>
                <w:u w:val="none"/>
                <w:lang w:val="hr-HR" w:eastAsia="zh-CN" w:bidi="ar"/>
              </w:rPr>
              <w:t>353.550</w:t>
            </w:r>
          </w:p>
        </w:tc>
      </w:tr>
      <w:tr w14:paraId="558C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7F02042C">
            <w:pPr>
              <w:jc w:val="center"/>
              <w:rPr>
                <w:rFonts w:hint="default" w:ascii="Calibri" w:hAnsi="Calibri" w:cs="Calibri"/>
                <w:i w:val="0"/>
                <w:iCs w:val="0"/>
                <w:color w:val="000000"/>
                <w:sz w:val="16"/>
                <w:szCs w:val="16"/>
                <w:u w:val="none"/>
              </w:rPr>
            </w:pPr>
          </w:p>
        </w:tc>
        <w:tc>
          <w:tcPr>
            <w:tcW w:w="1070" w:type="dxa"/>
            <w:shd w:val="clear" w:color="auto" w:fill="auto"/>
            <w:vAlign w:val="center"/>
          </w:tcPr>
          <w:p w14:paraId="7083DE1B">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1C2D30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52</w:t>
            </w:r>
          </w:p>
        </w:tc>
        <w:tc>
          <w:tcPr>
            <w:tcW w:w="3390" w:type="dxa"/>
            <w:shd w:val="clear" w:color="auto" w:fill="auto"/>
            <w:vAlign w:val="center"/>
          </w:tcPr>
          <w:p w14:paraId="22FDB0E7">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Rezultat poslovanja - višak iz prethodnih godina</w:t>
            </w:r>
          </w:p>
        </w:tc>
        <w:tc>
          <w:tcPr>
            <w:tcW w:w="2445" w:type="dxa"/>
            <w:shd w:val="clear" w:color="auto" w:fill="auto"/>
            <w:vAlign w:val="center"/>
          </w:tcPr>
          <w:p w14:paraId="51B4F761">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2.229.619</w:t>
            </w:r>
          </w:p>
        </w:tc>
      </w:tr>
      <w:tr w14:paraId="50EF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tcBorders>
              <w:bottom w:val="single" w:color="auto" w:sz="4" w:space="0"/>
            </w:tcBorders>
            <w:shd w:val="clear" w:color="auto" w:fill="auto"/>
            <w:vAlign w:val="center"/>
          </w:tcPr>
          <w:p w14:paraId="6B321954">
            <w:pPr>
              <w:jc w:val="center"/>
              <w:rPr>
                <w:rFonts w:hint="default" w:ascii="Calibri" w:hAnsi="Calibri" w:cs="Calibri"/>
                <w:i w:val="0"/>
                <w:iCs w:val="0"/>
                <w:color w:val="000000"/>
                <w:sz w:val="16"/>
                <w:szCs w:val="16"/>
                <w:u w:val="none"/>
              </w:rPr>
            </w:pPr>
          </w:p>
        </w:tc>
        <w:tc>
          <w:tcPr>
            <w:tcW w:w="1070" w:type="dxa"/>
            <w:tcBorders>
              <w:bottom w:val="single" w:color="auto" w:sz="4" w:space="0"/>
            </w:tcBorders>
            <w:shd w:val="clear" w:color="auto" w:fill="auto"/>
            <w:vAlign w:val="center"/>
          </w:tcPr>
          <w:p w14:paraId="2A7D7899">
            <w:pPr>
              <w:jc w:val="center"/>
              <w:rPr>
                <w:rFonts w:hint="default" w:ascii="Calibri" w:hAnsi="Calibri" w:cs="Calibri"/>
                <w:i w:val="0"/>
                <w:iCs w:val="0"/>
                <w:color w:val="000000"/>
                <w:sz w:val="16"/>
                <w:szCs w:val="16"/>
                <w:u w:val="none"/>
              </w:rPr>
            </w:pPr>
          </w:p>
        </w:tc>
        <w:tc>
          <w:tcPr>
            <w:tcW w:w="814" w:type="dxa"/>
            <w:tcBorders>
              <w:bottom w:val="single" w:color="auto" w:sz="4" w:space="0"/>
            </w:tcBorders>
            <w:shd w:val="clear" w:color="auto" w:fill="auto"/>
            <w:vAlign w:val="center"/>
          </w:tcPr>
          <w:p w14:paraId="2247B2E8">
            <w:pPr>
              <w:jc w:val="center"/>
              <w:rPr>
                <w:rFonts w:hint="default" w:ascii="Calibri" w:hAnsi="Calibri" w:cs="Calibri"/>
                <w:i w:val="0"/>
                <w:iCs w:val="0"/>
                <w:color w:val="000000"/>
                <w:sz w:val="16"/>
                <w:szCs w:val="16"/>
                <w:u w:val="none"/>
              </w:rPr>
            </w:pPr>
          </w:p>
        </w:tc>
        <w:tc>
          <w:tcPr>
            <w:tcW w:w="3390" w:type="dxa"/>
            <w:tcBorders>
              <w:bottom w:val="single" w:color="auto" w:sz="4" w:space="0"/>
            </w:tcBorders>
            <w:shd w:val="clear" w:color="auto" w:fill="auto"/>
            <w:vAlign w:val="center"/>
          </w:tcPr>
          <w:p w14:paraId="39912E3D">
            <w:pPr>
              <w:jc w:val="left"/>
              <w:rPr>
                <w:rFonts w:hint="default" w:ascii="Calibri" w:hAnsi="Calibri" w:cs="Calibri"/>
                <w:i w:val="0"/>
                <w:iCs w:val="0"/>
                <w:color w:val="000000"/>
                <w:sz w:val="16"/>
                <w:szCs w:val="16"/>
                <w:u w:val="none"/>
              </w:rPr>
            </w:pPr>
          </w:p>
        </w:tc>
        <w:tc>
          <w:tcPr>
            <w:tcW w:w="2445" w:type="dxa"/>
            <w:tcBorders>
              <w:bottom w:val="single" w:color="auto" w:sz="4" w:space="0"/>
            </w:tcBorders>
            <w:shd w:val="clear" w:color="auto" w:fill="auto"/>
            <w:vAlign w:val="center"/>
          </w:tcPr>
          <w:p w14:paraId="3078B6EA">
            <w:pPr>
              <w:jc w:val="right"/>
              <w:rPr>
                <w:rFonts w:hint="default" w:ascii="Calibri" w:hAnsi="Calibri" w:cs="Calibri"/>
                <w:i w:val="0"/>
                <w:iCs w:val="0"/>
                <w:color w:val="000000"/>
                <w:sz w:val="16"/>
                <w:szCs w:val="16"/>
                <w:u w:val="none"/>
              </w:rPr>
            </w:pPr>
          </w:p>
        </w:tc>
      </w:tr>
      <w:tr w14:paraId="79F7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tcBorders>
              <w:top w:val="single" w:color="auto" w:sz="4" w:space="0"/>
              <w:left w:val="nil"/>
              <w:bottom w:val="single" w:color="auto" w:sz="4" w:space="0"/>
              <w:right w:val="nil"/>
            </w:tcBorders>
            <w:shd w:val="clear" w:color="auto" w:fill="auto"/>
            <w:vAlign w:val="center"/>
          </w:tcPr>
          <w:p w14:paraId="29E59A84">
            <w:pPr>
              <w:jc w:val="both"/>
              <w:rPr>
                <w:rFonts w:hint="default" w:ascii="Calibri" w:hAnsi="Calibri" w:cs="Calibri"/>
                <w:b/>
                <w:bCs/>
                <w:i w:val="0"/>
                <w:iCs w:val="0"/>
                <w:color w:val="000000"/>
                <w:sz w:val="16"/>
                <w:szCs w:val="16"/>
                <w:u w:val="none"/>
                <w:lang w:val="hr-HR"/>
              </w:rPr>
            </w:pPr>
          </w:p>
          <w:p w14:paraId="68998CFB">
            <w:pPr>
              <w:jc w:val="both"/>
              <w:rPr>
                <w:rFonts w:hint="default" w:ascii="Calibri" w:hAnsi="Calibri" w:cs="Calibri"/>
                <w:i w:val="0"/>
                <w:iCs w:val="0"/>
                <w:color w:val="000000"/>
                <w:sz w:val="16"/>
                <w:szCs w:val="16"/>
                <w:u w:val="none"/>
                <w:lang w:val="hr-HR"/>
              </w:rPr>
            </w:pPr>
            <w:r>
              <w:rPr>
                <w:rFonts w:hint="default" w:ascii="Calibri" w:hAnsi="Calibri" w:cs="Calibri"/>
                <w:b/>
                <w:bCs/>
                <w:i w:val="0"/>
                <w:iCs w:val="0"/>
                <w:color w:val="000000"/>
                <w:sz w:val="18"/>
                <w:szCs w:val="18"/>
                <w:u w:val="none"/>
                <w:lang w:val="hr-HR"/>
              </w:rPr>
              <w:t xml:space="preserve">Tablica 2. </w:t>
            </w:r>
            <w:r>
              <w:rPr>
                <w:rFonts w:hint="default" w:ascii="Calibri" w:hAnsi="Calibri" w:cs="Calibri"/>
                <w:b/>
                <w:bCs/>
                <w:i w:val="0"/>
                <w:iCs w:val="0"/>
                <w:color w:val="000000"/>
                <w:sz w:val="16"/>
                <w:szCs w:val="16"/>
                <w:u w:val="none"/>
                <w:lang w:val="hr-HR"/>
              </w:rPr>
              <w:t xml:space="preserve"> </w:t>
            </w:r>
          </w:p>
        </w:tc>
        <w:tc>
          <w:tcPr>
            <w:tcW w:w="1070" w:type="dxa"/>
            <w:tcBorders>
              <w:top w:val="single" w:color="auto" w:sz="4" w:space="0"/>
              <w:left w:val="nil"/>
              <w:bottom w:val="single" w:color="auto" w:sz="4" w:space="0"/>
              <w:right w:val="nil"/>
            </w:tcBorders>
            <w:shd w:val="clear" w:color="auto" w:fill="auto"/>
            <w:vAlign w:val="center"/>
          </w:tcPr>
          <w:p w14:paraId="0DD8A5F3">
            <w:pPr>
              <w:jc w:val="center"/>
              <w:rPr>
                <w:rFonts w:hint="default" w:ascii="Calibri" w:hAnsi="Calibri" w:cs="Calibri"/>
                <w:i w:val="0"/>
                <w:iCs w:val="0"/>
                <w:color w:val="000000"/>
                <w:sz w:val="16"/>
                <w:szCs w:val="16"/>
                <w:u w:val="none"/>
              </w:rPr>
            </w:pPr>
          </w:p>
        </w:tc>
        <w:tc>
          <w:tcPr>
            <w:tcW w:w="814" w:type="dxa"/>
            <w:tcBorders>
              <w:top w:val="single" w:color="auto" w:sz="4" w:space="0"/>
              <w:left w:val="nil"/>
              <w:bottom w:val="single" w:color="auto" w:sz="4" w:space="0"/>
              <w:right w:val="nil"/>
            </w:tcBorders>
            <w:shd w:val="clear" w:color="auto" w:fill="auto"/>
            <w:vAlign w:val="center"/>
          </w:tcPr>
          <w:p w14:paraId="2A7DB1C2">
            <w:pPr>
              <w:jc w:val="center"/>
              <w:rPr>
                <w:rFonts w:hint="default" w:ascii="Calibri" w:hAnsi="Calibri" w:cs="Calibri"/>
                <w:i w:val="0"/>
                <w:iCs w:val="0"/>
                <w:color w:val="000000"/>
                <w:sz w:val="16"/>
                <w:szCs w:val="16"/>
                <w:u w:val="none"/>
              </w:rPr>
            </w:pPr>
          </w:p>
        </w:tc>
        <w:tc>
          <w:tcPr>
            <w:tcW w:w="3390" w:type="dxa"/>
            <w:tcBorders>
              <w:top w:val="single" w:color="auto" w:sz="4" w:space="0"/>
              <w:left w:val="nil"/>
              <w:bottom w:val="single" w:color="auto" w:sz="4" w:space="0"/>
              <w:right w:val="nil"/>
            </w:tcBorders>
            <w:shd w:val="clear" w:color="auto" w:fill="auto"/>
            <w:vAlign w:val="center"/>
          </w:tcPr>
          <w:p w14:paraId="345E7860">
            <w:pPr>
              <w:jc w:val="left"/>
              <w:rPr>
                <w:rFonts w:hint="default" w:ascii="Calibri" w:hAnsi="Calibri" w:cs="Calibri"/>
                <w:i w:val="0"/>
                <w:iCs w:val="0"/>
                <w:color w:val="000000"/>
                <w:sz w:val="16"/>
                <w:szCs w:val="16"/>
                <w:u w:val="none"/>
              </w:rPr>
            </w:pPr>
          </w:p>
        </w:tc>
        <w:tc>
          <w:tcPr>
            <w:tcW w:w="2445" w:type="dxa"/>
            <w:tcBorders>
              <w:top w:val="single" w:color="auto" w:sz="4" w:space="0"/>
              <w:left w:val="nil"/>
              <w:bottom w:val="single" w:color="auto" w:sz="4" w:space="0"/>
              <w:right w:val="nil"/>
            </w:tcBorders>
            <w:shd w:val="clear" w:color="auto" w:fill="auto"/>
            <w:vAlign w:val="center"/>
          </w:tcPr>
          <w:p w14:paraId="6A4D6F04">
            <w:pPr>
              <w:jc w:val="right"/>
              <w:rPr>
                <w:rFonts w:hint="default" w:ascii="Calibri" w:hAnsi="Calibri" w:cs="Calibri"/>
                <w:i w:val="0"/>
                <w:iCs w:val="0"/>
                <w:color w:val="000000"/>
                <w:sz w:val="16"/>
                <w:szCs w:val="16"/>
                <w:u w:val="none"/>
              </w:rPr>
            </w:pPr>
          </w:p>
        </w:tc>
      </w:tr>
      <w:tr w14:paraId="08E0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88" w:type="dxa"/>
            <w:tcBorders>
              <w:top w:val="single" w:color="auto" w:sz="4" w:space="0"/>
            </w:tcBorders>
            <w:shd w:val="clear" w:color="auto" w:fill="D9D9D9"/>
            <w:noWrap/>
            <w:vAlign w:val="center"/>
          </w:tcPr>
          <w:p w14:paraId="7E37793F">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OZNAKA</w:t>
            </w:r>
          </w:p>
        </w:tc>
        <w:tc>
          <w:tcPr>
            <w:tcW w:w="1070" w:type="dxa"/>
            <w:tcBorders>
              <w:top w:val="single" w:color="auto" w:sz="4" w:space="0"/>
            </w:tcBorders>
            <w:shd w:val="clear" w:color="auto" w:fill="D9D9D9"/>
            <w:noWrap/>
            <w:vAlign w:val="center"/>
          </w:tcPr>
          <w:p w14:paraId="2E067B89">
            <w:pPr>
              <w:jc w:val="center"/>
              <w:rPr>
                <w:rFonts w:hint="default" w:ascii="Calibri" w:hAnsi="Calibri" w:cs="Calibri"/>
                <w:b/>
                <w:bCs/>
                <w:i w:val="0"/>
                <w:iCs w:val="0"/>
                <w:color w:val="000000"/>
                <w:sz w:val="16"/>
                <w:szCs w:val="16"/>
                <w:u w:val="none"/>
              </w:rPr>
            </w:pPr>
          </w:p>
        </w:tc>
        <w:tc>
          <w:tcPr>
            <w:tcW w:w="814" w:type="dxa"/>
            <w:tcBorders>
              <w:top w:val="single" w:color="auto" w:sz="4" w:space="0"/>
            </w:tcBorders>
            <w:shd w:val="clear" w:color="auto" w:fill="D9D9D9"/>
            <w:noWrap/>
            <w:vAlign w:val="center"/>
          </w:tcPr>
          <w:p w14:paraId="1CE0EFCC">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KONTO</w:t>
            </w:r>
          </w:p>
        </w:tc>
        <w:tc>
          <w:tcPr>
            <w:tcW w:w="3390" w:type="dxa"/>
            <w:tcBorders>
              <w:top w:val="single" w:color="auto" w:sz="4" w:space="0"/>
            </w:tcBorders>
            <w:shd w:val="clear" w:color="auto" w:fill="D9D9D9"/>
            <w:noWrap/>
            <w:vAlign w:val="center"/>
          </w:tcPr>
          <w:p w14:paraId="345BE983">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VRSTA PRIHODA</w:t>
            </w:r>
          </w:p>
        </w:tc>
        <w:tc>
          <w:tcPr>
            <w:tcW w:w="2445" w:type="dxa"/>
            <w:tcBorders>
              <w:top w:val="single" w:color="auto" w:sz="4" w:space="0"/>
            </w:tcBorders>
            <w:shd w:val="clear" w:color="auto" w:fill="D9D9D9"/>
            <w:vAlign w:val="center"/>
          </w:tcPr>
          <w:p w14:paraId="7D996F1F">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PLAN 2025  EUR</w:t>
            </w:r>
          </w:p>
        </w:tc>
      </w:tr>
      <w:tr w14:paraId="4AA1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788" w:type="dxa"/>
            <w:shd w:val="clear" w:color="auto" w:fill="E2EFDA"/>
            <w:noWrap/>
            <w:vAlign w:val="center"/>
          </w:tcPr>
          <w:p w14:paraId="09578F66">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w:t>
            </w:r>
          </w:p>
        </w:tc>
        <w:tc>
          <w:tcPr>
            <w:tcW w:w="1070" w:type="dxa"/>
            <w:shd w:val="clear" w:color="auto" w:fill="E2EFDA"/>
            <w:noWrap/>
            <w:vAlign w:val="center"/>
          </w:tcPr>
          <w:p w14:paraId="15DF9E43">
            <w:pPr>
              <w:jc w:val="center"/>
              <w:rPr>
                <w:rFonts w:hint="default" w:ascii="Calibri" w:hAnsi="Calibri" w:cs="Calibri"/>
                <w:b/>
                <w:bCs/>
                <w:i w:val="0"/>
                <w:iCs w:val="0"/>
                <w:color w:val="000000"/>
                <w:sz w:val="16"/>
                <w:szCs w:val="16"/>
                <w:u w:val="none"/>
              </w:rPr>
            </w:pPr>
          </w:p>
        </w:tc>
        <w:tc>
          <w:tcPr>
            <w:tcW w:w="814" w:type="dxa"/>
            <w:shd w:val="clear" w:color="auto" w:fill="E2EFDA"/>
            <w:noWrap/>
            <w:vAlign w:val="center"/>
          </w:tcPr>
          <w:p w14:paraId="21242880">
            <w:pPr>
              <w:rPr>
                <w:rFonts w:hint="default" w:ascii="Calibri" w:hAnsi="Calibri" w:cs="Calibri"/>
                <w:b/>
                <w:bCs/>
                <w:i w:val="0"/>
                <w:iCs w:val="0"/>
                <w:color w:val="000000"/>
                <w:sz w:val="16"/>
                <w:szCs w:val="16"/>
                <w:u w:val="none"/>
              </w:rPr>
            </w:pPr>
          </w:p>
        </w:tc>
        <w:tc>
          <w:tcPr>
            <w:tcW w:w="3390" w:type="dxa"/>
            <w:shd w:val="clear" w:color="auto" w:fill="E2EFDA"/>
            <w:noWrap/>
            <w:vAlign w:val="center"/>
          </w:tcPr>
          <w:p w14:paraId="1C3F6C36">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UKUPNO PRIHODI</w:t>
            </w:r>
          </w:p>
        </w:tc>
        <w:tc>
          <w:tcPr>
            <w:tcW w:w="2445" w:type="dxa"/>
            <w:shd w:val="clear" w:color="auto" w:fill="E2EFDA"/>
            <w:vAlign w:val="center"/>
          </w:tcPr>
          <w:p w14:paraId="56043917">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1.819.500</w:t>
            </w:r>
          </w:p>
        </w:tc>
      </w:tr>
      <w:tr w14:paraId="2B83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88" w:type="dxa"/>
            <w:shd w:val="clear" w:color="FFCC99" w:fill="A9D08E"/>
            <w:vAlign w:val="center"/>
          </w:tcPr>
          <w:p w14:paraId="332C476A">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w:t>
            </w:r>
          </w:p>
        </w:tc>
        <w:tc>
          <w:tcPr>
            <w:tcW w:w="1070" w:type="dxa"/>
            <w:shd w:val="clear" w:color="FFCC99" w:fill="A9D08E"/>
            <w:vAlign w:val="center"/>
          </w:tcPr>
          <w:p w14:paraId="1AA820C0">
            <w:pPr>
              <w:jc w:val="center"/>
              <w:rPr>
                <w:rFonts w:hint="default" w:ascii="Calibri" w:hAnsi="Calibri" w:cs="Calibri"/>
                <w:b/>
                <w:bCs/>
                <w:i w:val="0"/>
                <w:iCs w:val="0"/>
                <w:color w:val="000000"/>
                <w:sz w:val="16"/>
                <w:szCs w:val="16"/>
                <w:u w:val="none"/>
              </w:rPr>
            </w:pPr>
          </w:p>
        </w:tc>
        <w:tc>
          <w:tcPr>
            <w:tcW w:w="814" w:type="dxa"/>
            <w:shd w:val="clear" w:color="FFCC99" w:fill="A9D08E"/>
            <w:vAlign w:val="center"/>
          </w:tcPr>
          <w:p w14:paraId="50B7E985">
            <w:pPr>
              <w:rPr>
                <w:rFonts w:hint="default" w:ascii="Calibri" w:hAnsi="Calibri" w:cs="Calibri"/>
                <w:b/>
                <w:bCs/>
                <w:i w:val="0"/>
                <w:iCs w:val="0"/>
                <w:color w:val="000000"/>
                <w:sz w:val="16"/>
                <w:szCs w:val="16"/>
                <w:u w:val="none"/>
              </w:rPr>
            </w:pPr>
          </w:p>
        </w:tc>
        <w:tc>
          <w:tcPr>
            <w:tcW w:w="3390" w:type="dxa"/>
            <w:shd w:val="clear" w:color="FFCC99" w:fill="A9D08E"/>
            <w:vAlign w:val="center"/>
          </w:tcPr>
          <w:p w14:paraId="2F410D36">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JAVNA USTANOVA KAMENJAK</w:t>
            </w:r>
          </w:p>
        </w:tc>
        <w:tc>
          <w:tcPr>
            <w:tcW w:w="2445" w:type="dxa"/>
            <w:shd w:val="clear" w:color="FFCC99" w:fill="A9D08E"/>
            <w:vAlign w:val="center"/>
          </w:tcPr>
          <w:p w14:paraId="11B95020">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1.819.500</w:t>
            </w:r>
          </w:p>
        </w:tc>
      </w:tr>
      <w:tr w14:paraId="3C5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058EC8E">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4877712B">
            <w:pPr>
              <w:jc w:val="center"/>
              <w:rPr>
                <w:rFonts w:hint="default" w:ascii="Calibri" w:hAnsi="Calibri" w:cs="Calibri"/>
                <w:b/>
                <w:bCs/>
                <w:i w:val="0"/>
                <w:iCs w:val="0"/>
                <w:color w:val="000000"/>
                <w:sz w:val="16"/>
                <w:szCs w:val="16"/>
                <w:u w:val="none"/>
              </w:rPr>
            </w:pPr>
          </w:p>
        </w:tc>
        <w:tc>
          <w:tcPr>
            <w:tcW w:w="814" w:type="dxa"/>
            <w:shd w:val="clear" w:color="auto" w:fill="auto"/>
            <w:vAlign w:val="bottom"/>
          </w:tcPr>
          <w:p w14:paraId="1ED63571">
            <w:pPr>
              <w:keepNext w:val="0"/>
              <w:keepLines w:val="0"/>
              <w:widowControl/>
              <w:suppressLineNumbers w:val="0"/>
              <w:jc w:val="center"/>
              <w:textAlignment w:val="bottom"/>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w:t>
            </w:r>
          </w:p>
        </w:tc>
        <w:tc>
          <w:tcPr>
            <w:tcW w:w="3390" w:type="dxa"/>
            <w:shd w:val="clear" w:color="auto" w:fill="auto"/>
            <w:vAlign w:val="center"/>
          </w:tcPr>
          <w:p w14:paraId="14C3806F">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Prihodi</w:t>
            </w:r>
          </w:p>
        </w:tc>
        <w:tc>
          <w:tcPr>
            <w:tcW w:w="2445" w:type="dxa"/>
            <w:shd w:val="clear" w:color="auto" w:fill="auto"/>
            <w:vAlign w:val="center"/>
          </w:tcPr>
          <w:p w14:paraId="0D7C31AF">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1.819.500</w:t>
            </w:r>
          </w:p>
        </w:tc>
      </w:tr>
      <w:tr w14:paraId="0F93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19BEE6F7">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1E61EFF5">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545543AD">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31</w:t>
            </w:r>
          </w:p>
        </w:tc>
        <w:tc>
          <w:tcPr>
            <w:tcW w:w="3390" w:type="dxa"/>
            <w:shd w:val="clear" w:color="auto" w:fill="auto"/>
            <w:vAlign w:val="center"/>
          </w:tcPr>
          <w:p w14:paraId="50841051">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Prihodi od prodaje roba i pružanja usluga</w:t>
            </w:r>
          </w:p>
        </w:tc>
        <w:tc>
          <w:tcPr>
            <w:tcW w:w="2445" w:type="dxa"/>
            <w:shd w:val="clear" w:color="auto" w:fill="auto"/>
            <w:vAlign w:val="center"/>
          </w:tcPr>
          <w:p w14:paraId="090B744D">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15.500</w:t>
            </w:r>
          </w:p>
        </w:tc>
      </w:tr>
      <w:tr w14:paraId="0162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79284066">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21D8CF15">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3531BDC3">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311</w:t>
            </w:r>
          </w:p>
        </w:tc>
        <w:tc>
          <w:tcPr>
            <w:tcW w:w="3390" w:type="dxa"/>
            <w:shd w:val="clear" w:color="auto" w:fill="auto"/>
            <w:vAlign w:val="center"/>
          </w:tcPr>
          <w:p w14:paraId="4201C508">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Prihodi od prodaje roba i pružanja usluga</w:t>
            </w:r>
          </w:p>
        </w:tc>
        <w:tc>
          <w:tcPr>
            <w:tcW w:w="2445" w:type="dxa"/>
            <w:shd w:val="clear" w:color="auto" w:fill="auto"/>
            <w:vAlign w:val="center"/>
          </w:tcPr>
          <w:p w14:paraId="3CFED21B">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15.500</w:t>
            </w:r>
          </w:p>
        </w:tc>
      </w:tr>
      <w:tr w14:paraId="739A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6D0DBE1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P1.1</w:t>
            </w:r>
          </w:p>
        </w:tc>
        <w:tc>
          <w:tcPr>
            <w:tcW w:w="1070" w:type="dxa"/>
            <w:shd w:val="clear" w:color="auto" w:fill="auto"/>
            <w:vAlign w:val="center"/>
          </w:tcPr>
          <w:p w14:paraId="3706961B">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305B327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3111</w:t>
            </w:r>
          </w:p>
        </w:tc>
        <w:tc>
          <w:tcPr>
            <w:tcW w:w="3390" w:type="dxa"/>
            <w:shd w:val="clear" w:color="auto" w:fill="auto"/>
            <w:vAlign w:val="center"/>
          </w:tcPr>
          <w:p w14:paraId="58B63462">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Prihodi od prodaje karata, vodića i knjiga</w:t>
            </w:r>
          </w:p>
        </w:tc>
        <w:tc>
          <w:tcPr>
            <w:tcW w:w="2445" w:type="dxa"/>
            <w:shd w:val="clear" w:color="auto" w:fill="auto"/>
            <w:vAlign w:val="center"/>
          </w:tcPr>
          <w:p w14:paraId="5F5F591B">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w:t>
            </w:r>
          </w:p>
        </w:tc>
      </w:tr>
      <w:tr w14:paraId="2966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4096D5A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P1.2</w:t>
            </w:r>
          </w:p>
        </w:tc>
        <w:tc>
          <w:tcPr>
            <w:tcW w:w="1070" w:type="dxa"/>
            <w:shd w:val="clear" w:color="auto" w:fill="auto"/>
            <w:vAlign w:val="center"/>
          </w:tcPr>
          <w:p w14:paraId="5F0ECAA9">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5A41BE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3112</w:t>
            </w:r>
          </w:p>
        </w:tc>
        <w:tc>
          <w:tcPr>
            <w:tcW w:w="3390" w:type="dxa"/>
            <w:shd w:val="clear" w:color="auto" w:fill="auto"/>
            <w:vAlign w:val="center"/>
          </w:tcPr>
          <w:p w14:paraId="6B7D84B6">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 od prefakturiranja selektivnog odvajanja i odvoza otpada</w:t>
            </w:r>
          </w:p>
        </w:tc>
        <w:tc>
          <w:tcPr>
            <w:tcW w:w="2445" w:type="dxa"/>
            <w:shd w:val="clear" w:color="auto" w:fill="auto"/>
            <w:vAlign w:val="center"/>
          </w:tcPr>
          <w:p w14:paraId="64C10EC1">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0A99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7315A0C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P1.3</w:t>
            </w:r>
          </w:p>
        </w:tc>
        <w:tc>
          <w:tcPr>
            <w:tcW w:w="1070" w:type="dxa"/>
            <w:shd w:val="clear" w:color="auto" w:fill="auto"/>
            <w:vAlign w:val="center"/>
          </w:tcPr>
          <w:p w14:paraId="6AA9536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B92B3E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3112</w:t>
            </w:r>
          </w:p>
        </w:tc>
        <w:tc>
          <w:tcPr>
            <w:tcW w:w="3390" w:type="dxa"/>
            <w:shd w:val="clear" w:color="auto" w:fill="auto"/>
            <w:vAlign w:val="center"/>
          </w:tcPr>
          <w:p w14:paraId="6A9DE8BF">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 od edukativnih programa</w:t>
            </w:r>
          </w:p>
        </w:tc>
        <w:tc>
          <w:tcPr>
            <w:tcW w:w="2445" w:type="dxa"/>
            <w:shd w:val="clear" w:color="auto" w:fill="auto"/>
            <w:vAlign w:val="center"/>
          </w:tcPr>
          <w:p w14:paraId="519E7A29">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4.000</w:t>
            </w:r>
          </w:p>
        </w:tc>
      </w:tr>
      <w:tr w14:paraId="1BFA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1F7A3401">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4EA40A4B">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26E2EFD2">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33</w:t>
            </w:r>
          </w:p>
        </w:tc>
        <w:tc>
          <w:tcPr>
            <w:tcW w:w="3390" w:type="dxa"/>
            <w:shd w:val="clear" w:color="auto" w:fill="auto"/>
            <w:vAlign w:val="center"/>
          </w:tcPr>
          <w:p w14:paraId="0A8F2BD6">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Prihodi po posebnim propisima</w:t>
            </w:r>
          </w:p>
        </w:tc>
        <w:tc>
          <w:tcPr>
            <w:tcW w:w="2445" w:type="dxa"/>
            <w:shd w:val="clear" w:color="auto" w:fill="auto"/>
            <w:vAlign w:val="center"/>
          </w:tcPr>
          <w:p w14:paraId="4A1C4863">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1.638.000</w:t>
            </w:r>
          </w:p>
        </w:tc>
      </w:tr>
      <w:tr w14:paraId="7415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B1F1250">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230574EB">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231B1764">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331</w:t>
            </w:r>
          </w:p>
        </w:tc>
        <w:tc>
          <w:tcPr>
            <w:tcW w:w="3390" w:type="dxa"/>
            <w:shd w:val="clear" w:color="auto" w:fill="auto"/>
            <w:vAlign w:val="center"/>
          </w:tcPr>
          <w:p w14:paraId="1CBB590F">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Prihodi po posebnim propisima</w:t>
            </w:r>
          </w:p>
        </w:tc>
        <w:tc>
          <w:tcPr>
            <w:tcW w:w="2445" w:type="dxa"/>
            <w:shd w:val="clear" w:color="auto" w:fill="auto"/>
            <w:vAlign w:val="center"/>
          </w:tcPr>
          <w:p w14:paraId="3575D1D4">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1.638.000</w:t>
            </w:r>
          </w:p>
        </w:tc>
      </w:tr>
      <w:tr w14:paraId="455C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FFFFFF"/>
            <w:vAlign w:val="center"/>
          </w:tcPr>
          <w:p w14:paraId="7E3C935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P1.4</w:t>
            </w:r>
          </w:p>
        </w:tc>
        <w:tc>
          <w:tcPr>
            <w:tcW w:w="1070" w:type="dxa"/>
            <w:shd w:val="clear" w:color="auto" w:fill="FFFFFF"/>
            <w:vAlign w:val="center"/>
          </w:tcPr>
          <w:p w14:paraId="57B9FCD9">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106ED6F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3312</w:t>
            </w:r>
          </w:p>
        </w:tc>
        <w:tc>
          <w:tcPr>
            <w:tcW w:w="3390" w:type="dxa"/>
            <w:shd w:val="clear" w:color="auto" w:fill="FFFFFF"/>
            <w:vAlign w:val="center"/>
          </w:tcPr>
          <w:p w14:paraId="50A0C028">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Prihodi od ulaznica</w:t>
            </w:r>
          </w:p>
        </w:tc>
        <w:tc>
          <w:tcPr>
            <w:tcW w:w="2445" w:type="dxa"/>
            <w:shd w:val="clear" w:color="auto" w:fill="FFFFFF"/>
            <w:vAlign w:val="center"/>
          </w:tcPr>
          <w:p w14:paraId="1176054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1.600.000</w:t>
            </w:r>
          </w:p>
        </w:tc>
      </w:tr>
      <w:tr w14:paraId="68BD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70BC1E9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P1.5</w:t>
            </w:r>
          </w:p>
        </w:tc>
        <w:tc>
          <w:tcPr>
            <w:tcW w:w="1070" w:type="dxa"/>
            <w:shd w:val="clear" w:color="auto" w:fill="auto"/>
            <w:vAlign w:val="center"/>
          </w:tcPr>
          <w:p w14:paraId="77FA68E4">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BA0CC2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3312</w:t>
            </w:r>
          </w:p>
        </w:tc>
        <w:tc>
          <w:tcPr>
            <w:tcW w:w="3390" w:type="dxa"/>
            <w:shd w:val="clear" w:color="auto" w:fill="auto"/>
            <w:vAlign w:val="center"/>
          </w:tcPr>
          <w:p w14:paraId="3E1F26AF">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Prihodi od koncesijskih i ostalih odobrenja</w:t>
            </w:r>
          </w:p>
        </w:tc>
        <w:tc>
          <w:tcPr>
            <w:tcW w:w="2445" w:type="dxa"/>
            <w:shd w:val="clear" w:color="auto" w:fill="auto"/>
            <w:vAlign w:val="center"/>
          </w:tcPr>
          <w:p w14:paraId="6BB6B03E">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25.000</w:t>
            </w:r>
          </w:p>
        </w:tc>
      </w:tr>
      <w:tr w14:paraId="1860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3C1F046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P1.6</w:t>
            </w:r>
          </w:p>
        </w:tc>
        <w:tc>
          <w:tcPr>
            <w:tcW w:w="1070" w:type="dxa"/>
            <w:shd w:val="clear" w:color="auto" w:fill="auto"/>
            <w:vAlign w:val="center"/>
          </w:tcPr>
          <w:p w14:paraId="325A1ACE">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936172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3112</w:t>
            </w:r>
          </w:p>
        </w:tc>
        <w:tc>
          <w:tcPr>
            <w:tcW w:w="3390" w:type="dxa"/>
            <w:shd w:val="clear" w:color="auto" w:fill="auto"/>
            <w:vAlign w:val="center"/>
          </w:tcPr>
          <w:p w14:paraId="35D7E7E0">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 od naplate kazni na zaštićenom području</w:t>
            </w:r>
          </w:p>
        </w:tc>
        <w:tc>
          <w:tcPr>
            <w:tcW w:w="2445" w:type="dxa"/>
            <w:shd w:val="clear" w:color="auto" w:fill="auto"/>
            <w:vAlign w:val="center"/>
          </w:tcPr>
          <w:p w14:paraId="075E841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w:t>
            </w:r>
          </w:p>
        </w:tc>
      </w:tr>
      <w:tr w14:paraId="450E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631746C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P1.7</w:t>
            </w:r>
          </w:p>
        </w:tc>
        <w:tc>
          <w:tcPr>
            <w:tcW w:w="1070" w:type="dxa"/>
            <w:shd w:val="clear" w:color="auto" w:fill="auto"/>
            <w:vAlign w:val="center"/>
          </w:tcPr>
          <w:p w14:paraId="33265348">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80C6ED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3312</w:t>
            </w:r>
          </w:p>
        </w:tc>
        <w:tc>
          <w:tcPr>
            <w:tcW w:w="3390" w:type="dxa"/>
            <w:shd w:val="clear" w:color="auto" w:fill="auto"/>
            <w:vAlign w:val="center"/>
          </w:tcPr>
          <w:p w14:paraId="50ACE0DC">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Prihodi iz ostalih izvora - dozvole za snimanje, fotografiranje i dr.</w:t>
            </w:r>
          </w:p>
        </w:tc>
        <w:tc>
          <w:tcPr>
            <w:tcW w:w="2445" w:type="dxa"/>
            <w:shd w:val="clear" w:color="auto" w:fill="auto"/>
            <w:vAlign w:val="center"/>
          </w:tcPr>
          <w:p w14:paraId="07CD4409">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641E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E3F2A07">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256296DC">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083B788D">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34</w:t>
            </w:r>
          </w:p>
        </w:tc>
        <w:tc>
          <w:tcPr>
            <w:tcW w:w="3390" w:type="dxa"/>
            <w:shd w:val="clear" w:color="auto" w:fill="auto"/>
            <w:vAlign w:val="center"/>
          </w:tcPr>
          <w:p w14:paraId="39258552">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Prihodi od imovine</w:t>
            </w:r>
          </w:p>
        </w:tc>
        <w:tc>
          <w:tcPr>
            <w:tcW w:w="2445" w:type="dxa"/>
            <w:shd w:val="clear" w:color="auto" w:fill="auto"/>
            <w:vAlign w:val="center"/>
          </w:tcPr>
          <w:p w14:paraId="67B4E38A">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5.000</w:t>
            </w:r>
          </w:p>
        </w:tc>
      </w:tr>
      <w:tr w14:paraId="170D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C990E69">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5BEC30FF">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24A7BE25">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341</w:t>
            </w:r>
          </w:p>
        </w:tc>
        <w:tc>
          <w:tcPr>
            <w:tcW w:w="3390" w:type="dxa"/>
            <w:shd w:val="clear" w:color="auto" w:fill="auto"/>
            <w:vAlign w:val="center"/>
          </w:tcPr>
          <w:p w14:paraId="249A03FA">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Prihodi od financijske imovine</w:t>
            </w:r>
          </w:p>
        </w:tc>
        <w:tc>
          <w:tcPr>
            <w:tcW w:w="2445" w:type="dxa"/>
            <w:shd w:val="clear" w:color="auto" w:fill="auto"/>
            <w:vAlign w:val="center"/>
          </w:tcPr>
          <w:p w14:paraId="47CBEBFF">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5.000</w:t>
            </w:r>
          </w:p>
        </w:tc>
      </w:tr>
      <w:tr w14:paraId="7297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6B001DF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P1.8</w:t>
            </w:r>
          </w:p>
        </w:tc>
        <w:tc>
          <w:tcPr>
            <w:tcW w:w="1070" w:type="dxa"/>
            <w:shd w:val="clear" w:color="auto" w:fill="auto"/>
            <w:vAlign w:val="center"/>
          </w:tcPr>
          <w:p w14:paraId="269A98B9">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419B1D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3413</w:t>
            </w:r>
          </w:p>
        </w:tc>
        <w:tc>
          <w:tcPr>
            <w:tcW w:w="3390" w:type="dxa"/>
            <w:shd w:val="clear" w:color="auto" w:fill="auto"/>
            <w:vAlign w:val="center"/>
          </w:tcPr>
          <w:p w14:paraId="1F80F330">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Kamate na oročena sredstva i sredstva po viđenju</w:t>
            </w:r>
          </w:p>
        </w:tc>
        <w:tc>
          <w:tcPr>
            <w:tcW w:w="2445" w:type="dxa"/>
            <w:shd w:val="clear" w:color="auto" w:fill="auto"/>
            <w:vAlign w:val="center"/>
          </w:tcPr>
          <w:p w14:paraId="57573010">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3A54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4B7B0619">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453C0936">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7433E44E">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35</w:t>
            </w:r>
          </w:p>
        </w:tc>
        <w:tc>
          <w:tcPr>
            <w:tcW w:w="3390" w:type="dxa"/>
            <w:shd w:val="clear" w:color="auto" w:fill="auto"/>
            <w:vAlign w:val="center"/>
          </w:tcPr>
          <w:p w14:paraId="0E8F4327">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Prihodi od donacija</w:t>
            </w:r>
          </w:p>
        </w:tc>
        <w:tc>
          <w:tcPr>
            <w:tcW w:w="2445" w:type="dxa"/>
            <w:shd w:val="clear" w:color="auto" w:fill="auto"/>
            <w:vAlign w:val="center"/>
          </w:tcPr>
          <w:p w14:paraId="47537385">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141.000</w:t>
            </w:r>
          </w:p>
        </w:tc>
      </w:tr>
      <w:tr w14:paraId="76DC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1C344A6">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58D9625A">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5F03FE22">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351</w:t>
            </w:r>
          </w:p>
        </w:tc>
        <w:tc>
          <w:tcPr>
            <w:tcW w:w="3390" w:type="dxa"/>
            <w:shd w:val="clear" w:color="auto" w:fill="auto"/>
            <w:vAlign w:val="center"/>
          </w:tcPr>
          <w:p w14:paraId="0D6EFADC">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Prihodi od donacija iz proračuna</w:t>
            </w:r>
          </w:p>
        </w:tc>
        <w:tc>
          <w:tcPr>
            <w:tcW w:w="2445" w:type="dxa"/>
            <w:shd w:val="clear" w:color="auto" w:fill="auto"/>
            <w:vAlign w:val="center"/>
          </w:tcPr>
          <w:p w14:paraId="6296A6FD">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141.000</w:t>
            </w:r>
          </w:p>
        </w:tc>
      </w:tr>
      <w:tr w14:paraId="5C92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auto" w:fill="auto"/>
            <w:vAlign w:val="center"/>
          </w:tcPr>
          <w:p w14:paraId="531824D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P1.9</w:t>
            </w:r>
          </w:p>
        </w:tc>
        <w:tc>
          <w:tcPr>
            <w:tcW w:w="1070" w:type="dxa"/>
            <w:shd w:val="clear" w:color="auto" w:fill="auto"/>
            <w:vAlign w:val="center"/>
          </w:tcPr>
          <w:p w14:paraId="35537F30">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0D86A5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3513</w:t>
            </w:r>
          </w:p>
        </w:tc>
        <w:tc>
          <w:tcPr>
            <w:tcW w:w="3390" w:type="dxa"/>
            <w:shd w:val="clear" w:color="auto" w:fill="auto"/>
            <w:vAlign w:val="center"/>
          </w:tcPr>
          <w:p w14:paraId="4DBB2031">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Prihodi od donacija iz apliciranih projekata HUMANITA</w:t>
            </w:r>
          </w:p>
        </w:tc>
        <w:tc>
          <w:tcPr>
            <w:tcW w:w="2445" w:type="dxa"/>
            <w:shd w:val="clear" w:color="auto" w:fill="auto"/>
            <w:vAlign w:val="center"/>
          </w:tcPr>
          <w:p w14:paraId="42ADA0B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91.000</w:t>
            </w:r>
          </w:p>
        </w:tc>
      </w:tr>
      <w:tr w14:paraId="7D02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FFFFFF"/>
            <w:vAlign w:val="center"/>
          </w:tcPr>
          <w:p w14:paraId="4D6E61F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P1.10</w:t>
            </w:r>
          </w:p>
        </w:tc>
        <w:tc>
          <w:tcPr>
            <w:tcW w:w="1070" w:type="dxa"/>
            <w:shd w:val="clear" w:color="auto" w:fill="FFFFFF"/>
            <w:vAlign w:val="center"/>
          </w:tcPr>
          <w:p w14:paraId="546264DE">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5DF9E1B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3513</w:t>
            </w:r>
          </w:p>
        </w:tc>
        <w:tc>
          <w:tcPr>
            <w:tcW w:w="3390" w:type="dxa"/>
            <w:shd w:val="clear" w:color="auto" w:fill="FFFFFF"/>
            <w:vAlign w:val="center"/>
          </w:tcPr>
          <w:p w14:paraId="2CA74776">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Prihodi od donacija apliciranih ili projekta CENTRAL BIC</w:t>
            </w:r>
          </w:p>
        </w:tc>
        <w:tc>
          <w:tcPr>
            <w:tcW w:w="2445" w:type="dxa"/>
            <w:shd w:val="clear" w:color="auto" w:fill="FFFFFF"/>
            <w:vAlign w:val="center"/>
          </w:tcPr>
          <w:p w14:paraId="61F120B3">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50.000</w:t>
            </w:r>
          </w:p>
        </w:tc>
      </w:tr>
      <w:tr w14:paraId="41C8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FFFFFF"/>
            <w:vAlign w:val="center"/>
          </w:tcPr>
          <w:p w14:paraId="756BE76E">
            <w:pPr>
              <w:jc w:val="center"/>
              <w:rPr>
                <w:rFonts w:hint="default" w:ascii="Calibri" w:hAnsi="Calibri" w:cs="Calibri"/>
                <w:b/>
                <w:bCs/>
                <w:i w:val="0"/>
                <w:iCs w:val="0"/>
                <w:color w:val="000000"/>
                <w:sz w:val="16"/>
                <w:szCs w:val="16"/>
                <w:u w:val="none"/>
              </w:rPr>
            </w:pPr>
          </w:p>
        </w:tc>
        <w:tc>
          <w:tcPr>
            <w:tcW w:w="1070" w:type="dxa"/>
            <w:shd w:val="clear" w:color="auto" w:fill="FFFFFF"/>
            <w:vAlign w:val="center"/>
          </w:tcPr>
          <w:p w14:paraId="4EA5A474">
            <w:pPr>
              <w:jc w:val="center"/>
              <w:rPr>
                <w:rFonts w:hint="default" w:ascii="Calibri" w:hAnsi="Calibri" w:cs="Calibri"/>
                <w:b/>
                <w:bCs/>
                <w:i w:val="0"/>
                <w:iCs w:val="0"/>
                <w:color w:val="000000"/>
                <w:sz w:val="16"/>
                <w:szCs w:val="16"/>
                <w:u w:val="none"/>
              </w:rPr>
            </w:pPr>
          </w:p>
        </w:tc>
        <w:tc>
          <w:tcPr>
            <w:tcW w:w="814" w:type="dxa"/>
            <w:shd w:val="clear" w:color="auto" w:fill="FFFFFF"/>
            <w:vAlign w:val="center"/>
          </w:tcPr>
          <w:p w14:paraId="6B4BB51F">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36</w:t>
            </w:r>
          </w:p>
        </w:tc>
        <w:tc>
          <w:tcPr>
            <w:tcW w:w="3390" w:type="dxa"/>
            <w:shd w:val="clear" w:color="auto" w:fill="FFFFFF"/>
            <w:vAlign w:val="center"/>
          </w:tcPr>
          <w:p w14:paraId="6DD95F99">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Ostali  prihodi</w:t>
            </w:r>
          </w:p>
        </w:tc>
        <w:tc>
          <w:tcPr>
            <w:tcW w:w="2445" w:type="dxa"/>
            <w:shd w:val="clear" w:color="auto" w:fill="FFFFFF"/>
            <w:vAlign w:val="center"/>
          </w:tcPr>
          <w:p w14:paraId="71791AEF">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20.000</w:t>
            </w:r>
          </w:p>
        </w:tc>
      </w:tr>
      <w:tr w14:paraId="4D84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0C28FC67">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3AC3A97D">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682F6851">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361</w:t>
            </w:r>
          </w:p>
        </w:tc>
        <w:tc>
          <w:tcPr>
            <w:tcW w:w="3390" w:type="dxa"/>
            <w:shd w:val="clear" w:color="auto" w:fill="auto"/>
            <w:vAlign w:val="center"/>
          </w:tcPr>
          <w:p w14:paraId="68247485">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Prihodi od naknade štete i refundacija</w:t>
            </w:r>
          </w:p>
        </w:tc>
        <w:tc>
          <w:tcPr>
            <w:tcW w:w="2445" w:type="dxa"/>
            <w:shd w:val="clear" w:color="auto" w:fill="auto"/>
            <w:vAlign w:val="center"/>
          </w:tcPr>
          <w:p w14:paraId="11159463">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20.000</w:t>
            </w:r>
          </w:p>
        </w:tc>
      </w:tr>
      <w:tr w14:paraId="4DE5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 w:hRule="atLeast"/>
        </w:trPr>
        <w:tc>
          <w:tcPr>
            <w:tcW w:w="788" w:type="dxa"/>
            <w:shd w:val="clear" w:color="auto" w:fill="auto"/>
            <w:vAlign w:val="center"/>
          </w:tcPr>
          <w:p w14:paraId="119996B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P1.11</w:t>
            </w:r>
          </w:p>
        </w:tc>
        <w:tc>
          <w:tcPr>
            <w:tcW w:w="1070" w:type="dxa"/>
            <w:shd w:val="clear" w:color="auto" w:fill="auto"/>
            <w:vAlign w:val="center"/>
          </w:tcPr>
          <w:p w14:paraId="2CCCF0E1">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73A590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3611</w:t>
            </w:r>
          </w:p>
        </w:tc>
        <w:tc>
          <w:tcPr>
            <w:tcW w:w="3390" w:type="dxa"/>
            <w:shd w:val="clear" w:color="auto" w:fill="auto"/>
            <w:vAlign w:val="center"/>
          </w:tcPr>
          <w:p w14:paraId="10851A35">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Prihodi od naknade šteta temeljem osiguranja,ostali prihodi</w:t>
            </w:r>
          </w:p>
        </w:tc>
        <w:tc>
          <w:tcPr>
            <w:tcW w:w="2445" w:type="dxa"/>
            <w:shd w:val="clear" w:color="auto" w:fill="auto"/>
            <w:vAlign w:val="center"/>
          </w:tcPr>
          <w:p w14:paraId="2B82F68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20.000</w:t>
            </w:r>
          </w:p>
        </w:tc>
      </w:tr>
      <w:tr w14:paraId="40DC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 w:hRule="atLeast"/>
        </w:trPr>
        <w:tc>
          <w:tcPr>
            <w:tcW w:w="788" w:type="dxa"/>
            <w:shd w:val="clear" w:color="auto" w:fill="D9D9D9"/>
            <w:noWrap/>
            <w:vAlign w:val="center"/>
          </w:tcPr>
          <w:p w14:paraId="062ACAD1">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OZNAKA</w:t>
            </w:r>
          </w:p>
        </w:tc>
        <w:tc>
          <w:tcPr>
            <w:tcW w:w="1070" w:type="dxa"/>
            <w:shd w:val="clear" w:color="auto" w:fill="D9D9D9"/>
            <w:noWrap/>
            <w:vAlign w:val="center"/>
          </w:tcPr>
          <w:p w14:paraId="73412D53">
            <w:pPr>
              <w:jc w:val="center"/>
              <w:rPr>
                <w:rFonts w:hint="default" w:ascii="Calibri" w:hAnsi="Calibri" w:cs="Calibri"/>
                <w:b/>
                <w:bCs/>
                <w:i w:val="0"/>
                <w:iCs w:val="0"/>
                <w:color w:val="000000"/>
                <w:sz w:val="16"/>
                <w:szCs w:val="16"/>
                <w:u w:val="none"/>
              </w:rPr>
            </w:pPr>
          </w:p>
        </w:tc>
        <w:tc>
          <w:tcPr>
            <w:tcW w:w="814" w:type="dxa"/>
            <w:shd w:val="clear" w:color="auto" w:fill="D9D9D9"/>
            <w:noWrap/>
            <w:vAlign w:val="center"/>
          </w:tcPr>
          <w:p w14:paraId="021D1055">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KONTO</w:t>
            </w:r>
          </w:p>
        </w:tc>
        <w:tc>
          <w:tcPr>
            <w:tcW w:w="3390" w:type="dxa"/>
            <w:shd w:val="clear" w:color="auto" w:fill="D9D9D9"/>
            <w:noWrap/>
            <w:vAlign w:val="center"/>
          </w:tcPr>
          <w:p w14:paraId="2EBDF82B">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VRSTA RASHODA</w:t>
            </w:r>
          </w:p>
        </w:tc>
        <w:tc>
          <w:tcPr>
            <w:tcW w:w="2445" w:type="dxa"/>
            <w:shd w:val="clear" w:color="auto" w:fill="D9D9D9"/>
            <w:vAlign w:val="center"/>
          </w:tcPr>
          <w:p w14:paraId="5AFB31DC">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PLAN 2025   EUR</w:t>
            </w:r>
          </w:p>
        </w:tc>
      </w:tr>
      <w:tr w14:paraId="1D1F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788" w:type="dxa"/>
            <w:shd w:val="clear" w:color="auto" w:fill="E2EFDA"/>
            <w:noWrap/>
            <w:vAlign w:val="center"/>
          </w:tcPr>
          <w:p w14:paraId="5FF9C43B">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w:t>
            </w:r>
          </w:p>
        </w:tc>
        <w:tc>
          <w:tcPr>
            <w:tcW w:w="1070" w:type="dxa"/>
            <w:shd w:val="clear" w:color="auto" w:fill="E2EFDA"/>
            <w:noWrap/>
            <w:vAlign w:val="center"/>
          </w:tcPr>
          <w:p w14:paraId="24B3360F">
            <w:pPr>
              <w:jc w:val="center"/>
              <w:rPr>
                <w:rFonts w:hint="default" w:ascii="Calibri" w:hAnsi="Calibri" w:cs="Calibri"/>
                <w:b/>
                <w:bCs/>
                <w:i w:val="0"/>
                <w:iCs w:val="0"/>
                <w:color w:val="000000"/>
                <w:sz w:val="16"/>
                <w:szCs w:val="16"/>
                <w:u w:val="none"/>
              </w:rPr>
            </w:pPr>
          </w:p>
        </w:tc>
        <w:tc>
          <w:tcPr>
            <w:tcW w:w="814" w:type="dxa"/>
            <w:shd w:val="clear" w:color="auto" w:fill="E2EFDA"/>
            <w:noWrap/>
            <w:vAlign w:val="center"/>
          </w:tcPr>
          <w:p w14:paraId="550F6033">
            <w:pPr>
              <w:rPr>
                <w:rFonts w:hint="default" w:ascii="Calibri" w:hAnsi="Calibri" w:cs="Calibri"/>
                <w:b/>
                <w:bCs/>
                <w:i w:val="0"/>
                <w:iCs w:val="0"/>
                <w:color w:val="000000"/>
                <w:sz w:val="16"/>
                <w:szCs w:val="16"/>
                <w:u w:val="none"/>
              </w:rPr>
            </w:pPr>
          </w:p>
        </w:tc>
        <w:tc>
          <w:tcPr>
            <w:tcW w:w="3390" w:type="dxa"/>
            <w:shd w:val="clear" w:color="auto" w:fill="E2EFDA"/>
            <w:noWrap/>
            <w:vAlign w:val="center"/>
          </w:tcPr>
          <w:p w14:paraId="3E14B326">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UKUPNO RASHODI</w:t>
            </w:r>
          </w:p>
        </w:tc>
        <w:tc>
          <w:tcPr>
            <w:tcW w:w="2445" w:type="dxa"/>
            <w:shd w:val="clear" w:color="auto" w:fill="E2EFDA"/>
            <w:vAlign w:val="center"/>
          </w:tcPr>
          <w:p w14:paraId="2EE66FEC">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lang w:val="hr-HR"/>
              </w:rPr>
            </w:pPr>
            <w:r>
              <w:rPr>
                <w:rFonts w:hint="default" w:ascii="Calibri" w:hAnsi="Calibri" w:eastAsia="SimSun" w:cs="Calibri"/>
                <w:b/>
                <w:bCs/>
                <w:i w:val="0"/>
                <w:iCs w:val="0"/>
                <w:color w:val="000000"/>
                <w:kern w:val="0"/>
                <w:sz w:val="16"/>
                <w:szCs w:val="16"/>
                <w:u w:val="none"/>
                <w:lang w:val="en-US" w:eastAsia="zh-CN" w:bidi="ar"/>
              </w:rPr>
              <w:t>3.</w:t>
            </w:r>
            <w:r>
              <w:rPr>
                <w:rFonts w:hint="default" w:ascii="Calibri" w:hAnsi="Calibri" w:eastAsia="SimSun" w:cs="Calibri"/>
                <w:b/>
                <w:bCs/>
                <w:i w:val="0"/>
                <w:iCs w:val="0"/>
                <w:color w:val="000000"/>
                <w:kern w:val="0"/>
                <w:sz w:val="16"/>
                <w:szCs w:val="16"/>
                <w:u w:val="none"/>
                <w:lang w:val="hr-HR" w:eastAsia="zh-CN" w:bidi="ar"/>
              </w:rPr>
              <w:t>173.050</w:t>
            </w:r>
          </w:p>
        </w:tc>
      </w:tr>
      <w:tr w14:paraId="5B11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8" w:type="dxa"/>
            <w:shd w:val="clear" w:color="FFCC99" w:fill="A9D08E"/>
            <w:vAlign w:val="center"/>
          </w:tcPr>
          <w:p w14:paraId="7EF3F7B3">
            <w:pPr>
              <w:keepNext w:val="0"/>
              <w:keepLines w:val="0"/>
              <w:widowControl/>
              <w:suppressLineNumbers w:val="0"/>
              <w:jc w:val="center"/>
              <w:textAlignment w:val="center"/>
              <w:rPr>
                <w:rFonts w:hint="default" w:ascii="Calibri" w:hAnsi="Calibri" w:cs="Calibri"/>
                <w:b/>
                <w:bCs/>
                <w:i w:val="0"/>
                <w:iCs w:val="0"/>
                <w:color w:val="FF0000"/>
                <w:sz w:val="16"/>
                <w:szCs w:val="16"/>
                <w:u w:val="none"/>
              </w:rPr>
            </w:pPr>
            <w:r>
              <w:rPr>
                <w:rFonts w:hint="default" w:ascii="Calibri" w:hAnsi="Calibri" w:eastAsia="SimSun" w:cs="Calibri"/>
                <w:b/>
                <w:bCs/>
                <w:i w:val="0"/>
                <w:iCs w:val="0"/>
                <w:color w:val="FF0000"/>
                <w:kern w:val="0"/>
                <w:sz w:val="16"/>
                <w:szCs w:val="16"/>
                <w:u w:val="none"/>
                <w:lang w:val="en-US" w:eastAsia="zh-CN" w:bidi="ar"/>
              </w:rPr>
              <w:t>A</w:t>
            </w:r>
          </w:p>
        </w:tc>
        <w:tc>
          <w:tcPr>
            <w:tcW w:w="1070" w:type="dxa"/>
            <w:shd w:val="clear" w:color="FFCC99" w:fill="A9D08E"/>
            <w:vAlign w:val="center"/>
          </w:tcPr>
          <w:p w14:paraId="4FAED93B">
            <w:pPr>
              <w:jc w:val="center"/>
              <w:rPr>
                <w:rFonts w:hint="default" w:ascii="Calibri" w:hAnsi="Calibri" w:cs="Calibri"/>
                <w:b/>
                <w:bCs/>
                <w:i w:val="0"/>
                <w:iCs w:val="0"/>
                <w:color w:val="FF0000"/>
                <w:sz w:val="16"/>
                <w:szCs w:val="16"/>
                <w:u w:val="none"/>
              </w:rPr>
            </w:pPr>
          </w:p>
        </w:tc>
        <w:tc>
          <w:tcPr>
            <w:tcW w:w="814" w:type="dxa"/>
            <w:shd w:val="clear" w:color="FFCC99" w:fill="A9D08E"/>
            <w:vAlign w:val="center"/>
          </w:tcPr>
          <w:p w14:paraId="13292675">
            <w:pPr>
              <w:rPr>
                <w:rFonts w:hint="default" w:ascii="Calibri" w:hAnsi="Calibri" w:cs="Calibri"/>
                <w:b/>
                <w:bCs/>
                <w:i w:val="0"/>
                <w:iCs w:val="0"/>
                <w:color w:val="000000"/>
                <w:sz w:val="16"/>
                <w:szCs w:val="16"/>
                <w:u w:val="none"/>
              </w:rPr>
            </w:pPr>
          </w:p>
        </w:tc>
        <w:tc>
          <w:tcPr>
            <w:tcW w:w="3390" w:type="dxa"/>
            <w:shd w:val="clear" w:color="FFCC99" w:fill="A9D08E"/>
            <w:vAlign w:val="center"/>
          </w:tcPr>
          <w:p w14:paraId="5B4D8B0B">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OČUVANJE PRIRODNIH VRIJEDNOSTI</w:t>
            </w:r>
          </w:p>
        </w:tc>
        <w:tc>
          <w:tcPr>
            <w:tcW w:w="2445" w:type="dxa"/>
            <w:shd w:val="clear" w:color="FFCC99" w:fill="A9D08E"/>
            <w:vAlign w:val="center"/>
          </w:tcPr>
          <w:p w14:paraId="59DB7B59">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403.150</w:t>
            </w:r>
          </w:p>
        </w:tc>
      </w:tr>
      <w:tr w14:paraId="2A5C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FFFFCC" w:fill="E2EFDA"/>
            <w:vAlign w:val="center"/>
          </w:tcPr>
          <w:p w14:paraId="29C1B445">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AA</w:t>
            </w:r>
          </w:p>
        </w:tc>
        <w:tc>
          <w:tcPr>
            <w:tcW w:w="1070" w:type="dxa"/>
            <w:shd w:val="clear" w:color="FFFFCC" w:fill="E2EFDA"/>
            <w:vAlign w:val="center"/>
          </w:tcPr>
          <w:p w14:paraId="4BBB90AD">
            <w:pPr>
              <w:jc w:val="center"/>
              <w:rPr>
                <w:rFonts w:hint="default" w:ascii="Calibri" w:hAnsi="Calibri" w:cs="Calibri"/>
                <w:b/>
                <w:bCs/>
                <w:i w:val="0"/>
                <w:iCs w:val="0"/>
                <w:color w:val="000000"/>
                <w:sz w:val="16"/>
                <w:szCs w:val="16"/>
                <w:u w:val="none"/>
              </w:rPr>
            </w:pPr>
          </w:p>
        </w:tc>
        <w:tc>
          <w:tcPr>
            <w:tcW w:w="814" w:type="dxa"/>
            <w:shd w:val="clear" w:color="FFFFCC" w:fill="E2EFDA"/>
            <w:vAlign w:val="center"/>
          </w:tcPr>
          <w:p w14:paraId="0721B5F2">
            <w:pPr>
              <w:rPr>
                <w:rFonts w:hint="default" w:ascii="Calibri" w:hAnsi="Calibri" w:cs="Calibri"/>
                <w:b/>
                <w:bCs/>
                <w:i w:val="0"/>
                <w:iCs w:val="0"/>
                <w:color w:val="000000"/>
                <w:sz w:val="16"/>
                <w:szCs w:val="16"/>
                <w:u w:val="none"/>
              </w:rPr>
            </w:pPr>
          </w:p>
        </w:tc>
        <w:tc>
          <w:tcPr>
            <w:tcW w:w="3390" w:type="dxa"/>
            <w:shd w:val="clear" w:color="FFFFCC" w:fill="E2EFDA"/>
            <w:vAlign w:val="center"/>
          </w:tcPr>
          <w:p w14:paraId="2EA33C2E">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Očuvanje stanja te očuvanje značajnih vrsta flore, faune i gljiva, na području Akvatorija zapadne Istre očuvana su ciljna morska i obalna staništa te uz njih vezane vrste na razini ciljeva očuvanja</w:t>
            </w:r>
          </w:p>
        </w:tc>
        <w:tc>
          <w:tcPr>
            <w:tcW w:w="2445" w:type="dxa"/>
            <w:shd w:val="clear" w:color="auto" w:fill="E2EFDA"/>
            <w:vAlign w:val="center"/>
          </w:tcPr>
          <w:p w14:paraId="04BC97F9">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54.650</w:t>
            </w:r>
          </w:p>
        </w:tc>
      </w:tr>
      <w:tr w14:paraId="5FEA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6955E4EA">
            <w:pPr>
              <w:jc w:val="center"/>
              <w:rPr>
                <w:rFonts w:hint="default" w:ascii="Calibri" w:hAnsi="Calibri" w:cs="Calibri"/>
                <w:i w:val="0"/>
                <w:iCs w:val="0"/>
                <w:color w:val="000000"/>
                <w:sz w:val="16"/>
                <w:szCs w:val="16"/>
                <w:u w:val="none"/>
              </w:rPr>
            </w:pPr>
          </w:p>
        </w:tc>
        <w:tc>
          <w:tcPr>
            <w:tcW w:w="1070" w:type="dxa"/>
            <w:shd w:val="clear" w:color="auto" w:fill="auto"/>
            <w:vAlign w:val="center"/>
          </w:tcPr>
          <w:p w14:paraId="1FB141D2">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6B1F6A0">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3C293E14">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FFFFFF"/>
            <w:vAlign w:val="center"/>
          </w:tcPr>
          <w:p w14:paraId="054F27D2">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54.650</w:t>
            </w:r>
          </w:p>
        </w:tc>
      </w:tr>
      <w:tr w14:paraId="3E8C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781586E7">
            <w:pPr>
              <w:jc w:val="center"/>
              <w:rPr>
                <w:rFonts w:hint="default" w:ascii="Calibri" w:hAnsi="Calibri" w:cs="Calibri"/>
                <w:i w:val="0"/>
                <w:iCs w:val="0"/>
                <w:color w:val="000000"/>
                <w:sz w:val="16"/>
                <w:szCs w:val="16"/>
                <w:u w:val="none"/>
              </w:rPr>
            </w:pPr>
          </w:p>
        </w:tc>
        <w:tc>
          <w:tcPr>
            <w:tcW w:w="1070" w:type="dxa"/>
            <w:shd w:val="clear" w:color="auto" w:fill="auto"/>
            <w:vAlign w:val="center"/>
          </w:tcPr>
          <w:p w14:paraId="50A8AC92">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AFA41BE">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auto"/>
            <w:vAlign w:val="center"/>
          </w:tcPr>
          <w:p w14:paraId="6ECBF080">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auto" w:fill="FFFFFF"/>
            <w:vAlign w:val="center"/>
          </w:tcPr>
          <w:p w14:paraId="68460FFB">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54.650</w:t>
            </w:r>
          </w:p>
        </w:tc>
      </w:tr>
      <w:tr w14:paraId="3B54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788" w:type="dxa"/>
            <w:shd w:val="clear" w:color="auto" w:fill="auto"/>
            <w:vAlign w:val="center"/>
          </w:tcPr>
          <w:p w14:paraId="3EAFEC8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AA1</w:t>
            </w:r>
          </w:p>
        </w:tc>
        <w:tc>
          <w:tcPr>
            <w:tcW w:w="1070" w:type="dxa"/>
            <w:shd w:val="clear" w:color="auto" w:fill="auto"/>
            <w:vAlign w:val="center"/>
          </w:tcPr>
          <w:p w14:paraId="7B9E1847">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BC7DB48">
            <w:pPr>
              <w:jc w:val="center"/>
              <w:rPr>
                <w:rFonts w:hint="default" w:ascii="Calibri" w:hAnsi="Calibri" w:cs="Calibri"/>
                <w:b/>
                <w:bCs/>
                <w:i w:val="0"/>
                <w:iCs w:val="0"/>
                <w:color w:val="000000"/>
                <w:sz w:val="16"/>
                <w:szCs w:val="16"/>
                <w:u w:val="none"/>
              </w:rPr>
            </w:pPr>
          </w:p>
        </w:tc>
        <w:tc>
          <w:tcPr>
            <w:tcW w:w="3390" w:type="dxa"/>
            <w:shd w:val="clear" w:color="auto" w:fill="auto"/>
            <w:vAlign w:val="center"/>
          </w:tcPr>
          <w:p w14:paraId="0E58816D">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Monitoring vaskularne flore značajnog krajobraza Donji Kamenjak i medulinski arhipelag i monitoring odabranih vrsta vaskularne flore značajnog krajobraza Gornji Kamenjak (razdoblje 2021.-2025.)</w:t>
            </w:r>
          </w:p>
        </w:tc>
        <w:tc>
          <w:tcPr>
            <w:tcW w:w="2445" w:type="dxa"/>
            <w:shd w:val="clear" w:color="auto" w:fill="FFFFFF"/>
            <w:vAlign w:val="center"/>
          </w:tcPr>
          <w:p w14:paraId="1D6DDF07">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2.500</w:t>
            </w:r>
          </w:p>
        </w:tc>
      </w:tr>
      <w:tr w14:paraId="67C8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FFFFCC" w:fill="FFFFFF"/>
            <w:vAlign w:val="center"/>
          </w:tcPr>
          <w:p w14:paraId="1B96A4A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AA2</w:t>
            </w:r>
          </w:p>
        </w:tc>
        <w:tc>
          <w:tcPr>
            <w:tcW w:w="1070" w:type="dxa"/>
            <w:shd w:val="clear" w:color="FFFFCC" w:fill="FFFFFF"/>
            <w:vAlign w:val="center"/>
          </w:tcPr>
          <w:p w14:paraId="7CE91165">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1374248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44747ADC">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Prikupljanje sjemena i reintrodukcija primorske makovice</w:t>
            </w:r>
          </w:p>
        </w:tc>
        <w:tc>
          <w:tcPr>
            <w:tcW w:w="2445" w:type="dxa"/>
            <w:shd w:val="clear" w:color="auto" w:fill="FFFFFF"/>
            <w:vAlign w:val="center"/>
          </w:tcPr>
          <w:p w14:paraId="532E348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2.750</w:t>
            </w:r>
          </w:p>
        </w:tc>
      </w:tr>
      <w:tr w14:paraId="570E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FFFFCC" w:fill="FFFFFF"/>
            <w:vAlign w:val="center"/>
          </w:tcPr>
          <w:p w14:paraId="7582096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AA3</w:t>
            </w:r>
          </w:p>
        </w:tc>
        <w:tc>
          <w:tcPr>
            <w:tcW w:w="1070" w:type="dxa"/>
            <w:shd w:val="clear" w:color="FFFFCC" w:fill="FFFFFF"/>
            <w:vAlign w:val="center"/>
          </w:tcPr>
          <w:p w14:paraId="3AAF18B3">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4D439B9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30B059A3">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Monitoring teških metala u vegetaciji</w:t>
            </w:r>
          </w:p>
        </w:tc>
        <w:tc>
          <w:tcPr>
            <w:tcW w:w="2445" w:type="dxa"/>
            <w:shd w:val="clear" w:color="auto" w:fill="FFFFFF"/>
            <w:vAlign w:val="center"/>
          </w:tcPr>
          <w:p w14:paraId="4841B282">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3.400</w:t>
            </w:r>
          </w:p>
        </w:tc>
      </w:tr>
      <w:tr w14:paraId="7B5F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788" w:type="dxa"/>
            <w:shd w:val="clear" w:color="FFFFCC" w:fill="FFFFFF"/>
            <w:vAlign w:val="center"/>
          </w:tcPr>
          <w:p w14:paraId="0C7AF1E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AA4</w:t>
            </w:r>
          </w:p>
        </w:tc>
        <w:tc>
          <w:tcPr>
            <w:tcW w:w="1070" w:type="dxa"/>
            <w:shd w:val="clear" w:color="FFFFCC" w:fill="FFFFFF"/>
            <w:vAlign w:val="center"/>
          </w:tcPr>
          <w:p w14:paraId="3664F6ED">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58E69B2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0EFF5823">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Utvrđivanje parametra praćenja stanja gujavica s naglaskom na Octodrilus istrianus.Razvijanje prilagođenih protokola uzrokovanjna.Educiranje djelatnika za provođenje monitoringa.</w:t>
            </w:r>
          </w:p>
        </w:tc>
        <w:tc>
          <w:tcPr>
            <w:tcW w:w="2445" w:type="dxa"/>
            <w:shd w:val="clear" w:color="auto" w:fill="FFFFFF"/>
            <w:vAlign w:val="center"/>
          </w:tcPr>
          <w:p w14:paraId="76B138B1">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4.500</w:t>
            </w:r>
          </w:p>
        </w:tc>
      </w:tr>
      <w:tr w14:paraId="38A6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FFFFCC" w:fill="FFFFFF"/>
            <w:vAlign w:val="center"/>
          </w:tcPr>
          <w:p w14:paraId="2F28400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AA6</w:t>
            </w:r>
          </w:p>
        </w:tc>
        <w:tc>
          <w:tcPr>
            <w:tcW w:w="1070" w:type="dxa"/>
            <w:shd w:val="clear" w:color="FFFFCC" w:fill="FFFFFF"/>
            <w:vAlign w:val="center"/>
          </w:tcPr>
          <w:p w14:paraId="7897247B">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1B70A0D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2788705F">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Redovito praćenje vretenca na upravljanim područjima 2025-2026. Edukacija djelatnika Ustanove-monitoring vretenca</w:t>
            </w:r>
          </w:p>
        </w:tc>
        <w:tc>
          <w:tcPr>
            <w:tcW w:w="2445" w:type="dxa"/>
            <w:shd w:val="clear" w:color="auto" w:fill="FFFFFF"/>
            <w:vAlign w:val="center"/>
          </w:tcPr>
          <w:p w14:paraId="601E0F7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w:t>
            </w:r>
          </w:p>
        </w:tc>
      </w:tr>
      <w:tr w14:paraId="5407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88" w:type="dxa"/>
            <w:shd w:val="clear" w:color="FFFFCC" w:fill="FFFFFF"/>
            <w:vAlign w:val="center"/>
          </w:tcPr>
          <w:p w14:paraId="348A7A5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AA7</w:t>
            </w:r>
          </w:p>
        </w:tc>
        <w:tc>
          <w:tcPr>
            <w:tcW w:w="1070" w:type="dxa"/>
            <w:shd w:val="clear" w:color="FFFFCC" w:fill="FFFFFF"/>
            <w:vAlign w:val="center"/>
          </w:tcPr>
          <w:p w14:paraId="318FEC68">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3A9DAE0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56F89BE4">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Redovito prijavljiati pronalaske 1/ili viđenja živih ili mrtvih jedinki svih divljih vrsta sisavaca kroz obrazac za dojavu na stranicama ZZOP-a</w:t>
            </w:r>
          </w:p>
        </w:tc>
        <w:tc>
          <w:tcPr>
            <w:tcW w:w="2445" w:type="dxa"/>
            <w:shd w:val="clear" w:color="auto" w:fill="FFFFFF"/>
            <w:vAlign w:val="center"/>
          </w:tcPr>
          <w:p w14:paraId="321BB1F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4B99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FFFFCC" w:fill="FFFFFF"/>
            <w:vAlign w:val="center"/>
          </w:tcPr>
          <w:p w14:paraId="74B9FEC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AA9</w:t>
            </w:r>
          </w:p>
        </w:tc>
        <w:tc>
          <w:tcPr>
            <w:tcW w:w="1070" w:type="dxa"/>
            <w:shd w:val="clear" w:color="FFFFCC" w:fill="FFFFFF"/>
            <w:vAlign w:val="center"/>
          </w:tcPr>
          <w:p w14:paraId="6700B21D">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716B899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40D1359A">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Aktivno praćenje i uklanjanje svih stranih invazivnih vrsta</w:t>
            </w:r>
          </w:p>
        </w:tc>
        <w:tc>
          <w:tcPr>
            <w:tcW w:w="2445" w:type="dxa"/>
            <w:shd w:val="clear" w:color="auto" w:fill="FFFFFF"/>
            <w:vAlign w:val="center"/>
          </w:tcPr>
          <w:p w14:paraId="1D0C1A3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w:t>
            </w:r>
          </w:p>
        </w:tc>
      </w:tr>
      <w:tr w14:paraId="1ABD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FFFFCC" w:fill="FFFFFF"/>
            <w:vAlign w:val="center"/>
          </w:tcPr>
          <w:p w14:paraId="325B7C2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AA10</w:t>
            </w:r>
          </w:p>
        </w:tc>
        <w:tc>
          <w:tcPr>
            <w:tcW w:w="1070" w:type="dxa"/>
            <w:shd w:val="clear" w:color="FFFFCC" w:fill="FFFFFF"/>
            <w:vAlign w:val="center"/>
          </w:tcPr>
          <w:p w14:paraId="697B9AE3">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519F065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3A7FC6D4">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Izrada i postavljanje kućice za zlatovrane na područje Donjeg Kamenjaka</w:t>
            </w:r>
          </w:p>
        </w:tc>
        <w:tc>
          <w:tcPr>
            <w:tcW w:w="2445" w:type="dxa"/>
            <w:shd w:val="clear" w:color="auto" w:fill="FFFFFF"/>
            <w:vAlign w:val="center"/>
          </w:tcPr>
          <w:p w14:paraId="626CA39B">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w:t>
            </w:r>
          </w:p>
        </w:tc>
      </w:tr>
      <w:tr w14:paraId="4CC0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FFFFCC" w:fill="FFFFFF"/>
            <w:vAlign w:val="center"/>
          </w:tcPr>
          <w:p w14:paraId="69C4B1F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AA11</w:t>
            </w:r>
          </w:p>
        </w:tc>
        <w:tc>
          <w:tcPr>
            <w:tcW w:w="1070" w:type="dxa"/>
            <w:shd w:val="clear" w:color="FFFFCC" w:fill="FFFFFF"/>
            <w:vAlign w:val="center"/>
          </w:tcPr>
          <w:p w14:paraId="207D292E">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75DC561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1A4C9691">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Monitoring gnijezdećih populacija ptica</w:t>
            </w:r>
          </w:p>
        </w:tc>
        <w:tc>
          <w:tcPr>
            <w:tcW w:w="2445" w:type="dxa"/>
            <w:shd w:val="clear" w:color="auto" w:fill="FFFFFF"/>
            <w:vAlign w:val="center"/>
          </w:tcPr>
          <w:p w14:paraId="4E9C3FC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7.500</w:t>
            </w:r>
          </w:p>
        </w:tc>
      </w:tr>
      <w:tr w14:paraId="3433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FFFFCC" w:fill="FFFFFF"/>
            <w:vAlign w:val="center"/>
          </w:tcPr>
          <w:p w14:paraId="65A6FC8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AA12</w:t>
            </w:r>
          </w:p>
        </w:tc>
        <w:tc>
          <w:tcPr>
            <w:tcW w:w="1070" w:type="dxa"/>
            <w:shd w:val="clear" w:color="FFFFCC" w:fill="FFFFFF"/>
            <w:vAlign w:val="center"/>
          </w:tcPr>
          <w:p w14:paraId="14F768F3">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2959B4E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3309EFA3">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Monitoring zimujućih populacija ptica</w:t>
            </w:r>
          </w:p>
        </w:tc>
        <w:tc>
          <w:tcPr>
            <w:tcW w:w="2445" w:type="dxa"/>
            <w:shd w:val="clear" w:color="auto" w:fill="FFFFFF"/>
            <w:vAlign w:val="center"/>
          </w:tcPr>
          <w:p w14:paraId="67A15E9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4DD0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FFFFCC" w:fill="FFFFFF"/>
            <w:vAlign w:val="center"/>
          </w:tcPr>
          <w:p w14:paraId="218EE7C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AA13</w:t>
            </w:r>
          </w:p>
        </w:tc>
        <w:tc>
          <w:tcPr>
            <w:tcW w:w="1070" w:type="dxa"/>
            <w:shd w:val="clear" w:color="FFFFCC" w:fill="FFFFFF"/>
            <w:vAlign w:val="center"/>
          </w:tcPr>
          <w:p w14:paraId="576A28A8">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2AF4571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535F21BE">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Održavanje prstenovačkog kampa Kamenjak</w:t>
            </w:r>
          </w:p>
        </w:tc>
        <w:tc>
          <w:tcPr>
            <w:tcW w:w="2445" w:type="dxa"/>
            <w:shd w:val="clear" w:color="auto" w:fill="FFFFFF"/>
            <w:vAlign w:val="center"/>
          </w:tcPr>
          <w:p w14:paraId="25D50BA4">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w:t>
            </w:r>
          </w:p>
        </w:tc>
      </w:tr>
      <w:tr w14:paraId="1661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FFFFCC" w:fill="FFFFFF"/>
            <w:vAlign w:val="center"/>
          </w:tcPr>
          <w:p w14:paraId="4904378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AA14</w:t>
            </w:r>
          </w:p>
        </w:tc>
        <w:tc>
          <w:tcPr>
            <w:tcW w:w="1070" w:type="dxa"/>
            <w:shd w:val="clear" w:color="FFFFCC" w:fill="FFFFFF"/>
            <w:vAlign w:val="center"/>
          </w:tcPr>
          <w:p w14:paraId="567931AC">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4FBE2B4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074FB699">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Utvrđivanje lovnih staništa šišmiša premanturskog poluotoka</w:t>
            </w:r>
          </w:p>
        </w:tc>
        <w:tc>
          <w:tcPr>
            <w:tcW w:w="2445" w:type="dxa"/>
            <w:shd w:val="clear" w:color="auto" w:fill="FFFFFF"/>
            <w:vAlign w:val="center"/>
          </w:tcPr>
          <w:p w14:paraId="791E5A1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19E0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FFFFCC" w:fill="FFFFFF"/>
            <w:vAlign w:val="center"/>
          </w:tcPr>
          <w:p w14:paraId="1A49944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AA17</w:t>
            </w:r>
          </w:p>
        </w:tc>
        <w:tc>
          <w:tcPr>
            <w:tcW w:w="1070" w:type="dxa"/>
            <w:shd w:val="clear" w:color="FFFFCC" w:fill="FFFFFF"/>
            <w:vAlign w:val="center"/>
          </w:tcPr>
          <w:p w14:paraId="4FE33C91">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03C86B3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78A9D966">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Razmatrati mogućnosti postavljanja umjetnog otočića za gniježđenje na Šćuzi</w:t>
            </w:r>
          </w:p>
        </w:tc>
        <w:tc>
          <w:tcPr>
            <w:tcW w:w="2445" w:type="dxa"/>
            <w:shd w:val="clear" w:color="auto" w:fill="FFFFFF"/>
            <w:vAlign w:val="center"/>
          </w:tcPr>
          <w:p w14:paraId="2114CDF3">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516D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88" w:type="dxa"/>
            <w:shd w:val="clear" w:color="FFFFCC" w:fill="E2EFDA"/>
            <w:vAlign w:val="center"/>
          </w:tcPr>
          <w:p w14:paraId="195EF2A9">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AB</w:t>
            </w:r>
          </w:p>
        </w:tc>
        <w:tc>
          <w:tcPr>
            <w:tcW w:w="1070" w:type="dxa"/>
            <w:shd w:val="clear" w:color="FFFFCC" w:fill="E2EFDA"/>
            <w:vAlign w:val="center"/>
          </w:tcPr>
          <w:p w14:paraId="3E4C028B">
            <w:pPr>
              <w:jc w:val="center"/>
              <w:rPr>
                <w:rFonts w:hint="default" w:ascii="Calibri" w:hAnsi="Calibri" w:cs="Calibri"/>
                <w:b/>
                <w:bCs/>
                <w:i w:val="0"/>
                <w:iCs w:val="0"/>
                <w:color w:val="000000"/>
                <w:sz w:val="16"/>
                <w:szCs w:val="16"/>
                <w:u w:val="none"/>
              </w:rPr>
            </w:pPr>
          </w:p>
        </w:tc>
        <w:tc>
          <w:tcPr>
            <w:tcW w:w="814" w:type="dxa"/>
            <w:shd w:val="clear" w:color="FFFFCC" w:fill="E2EFDA"/>
            <w:vAlign w:val="center"/>
          </w:tcPr>
          <w:p w14:paraId="45F994E3">
            <w:pPr>
              <w:rPr>
                <w:rFonts w:hint="default" w:ascii="Calibri" w:hAnsi="Calibri" w:cs="Calibri"/>
                <w:b/>
                <w:bCs/>
                <w:i w:val="0"/>
                <w:iCs w:val="0"/>
                <w:color w:val="000000"/>
                <w:sz w:val="16"/>
                <w:szCs w:val="16"/>
                <w:u w:val="none"/>
              </w:rPr>
            </w:pPr>
          </w:p>
        </w:tc>
        <w:tc>
          <w:tcPr>
            <w:tcW w:w="3390" w:type="dxa"/>
            <w:shd w:val="clear" w:color="FFFFCC" w:fill="E2EFDA"/>
            <w:vAlign w:val="center"/>
          </w:tcPr>
          <w:p w14:paraId="53A90472">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Očuvanje povoljnog stanja stanišnih tipova 62AO istočno submediteranski suhi travnjaci (Scorzoneretalia villosae), kamenjarski pašnjaci i bušici te revitaliziranje stanišnog tipa 6220 Eumediteranski travnjaci Thero-Brachypodietea</w:t>
            </w:r>
          </w:p>
        </w:tc>
        <w:tc>
          <w:tcPr>
            <w:tcW w:w="2445" w:type="dxa"/>
            <w:shd w:val="clear" w:color="auto" w:fill="E2EFDA"/>
            <w:vAlign w:val="center"/>
          </w:tcPr>
          <w:p w14:paraId="6E08A2E9">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186.000</w:t>
            </w:r>
          </w:p>
        </w:tc>
      </w:tr>
      <w:tr w14:paraId="2FAD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2091DEE">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00EEE734">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41762E78">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5F4D475B">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FFFFFF"/>
            <w:vAlign w:val="center"/>
          </w:tcPr>
          <w:p w14:paraId="5C2236F4">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186.000</w:t>
            </w:r>
          </w:p>
        </w:tc>
      </w:tr>
      <w:tr w14:paraId="4488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4045A29D">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20E49C3B">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635C63A9">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auto"/>
            <w:vAlign w:val="center"/>
          </w:tcPr>
          <w:p w14:paraId="75A22962">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auto" w:fill="FFFFFF"/>
            <w:vAlign w:val="center"/>
          </w:tcPr>
          <w:p w14:paraId="5B92FF8C">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186.000</w:t>
            </w:r>
          </w:p>
        </w:tc>
      </w:tr>
      <w:tr w14:paraId="0C43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FFFFCC" w:fill="FFFFFF"/>
            <w:vAlign w:val="center"/>
          </w:tcPr>
          <w:p w14:paraId="2195C7F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AB1</w:t>
            </w:r>
          </w:p>
        </w:tc>
        <w:tc>
          <w:tcPr>
            <w:tcW w:w="1070" w:type="dxa"/>
            <w:shd w:val="clear" w:color="FFFFCC" w:fill="FFFFFF"/>
            <w:vAlign w:val="center"/>
          </w:tcPr>
          <w:p w14:paraId="156CF033">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2BB5BC7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72D3FB7F">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Nastaviti s provođenjem aktivnih mjera kontrole sukcesije irevitalizacije staništa. Uklanjanje drvenaste vegetacije sa travnjaka.Ztvaranje divljih staza i puteva.</w:t>
            </w:r>
          </w:p>
        </w:tc>
        <w:tc>
          <w:tcPr>
            <w:tcW w:w="2445" w:type="dxa"/>
            <w:shd w:val="clear" w:color="auto" w:fill="FFFFFF"/>
            <w:vAlign w:val="center"/>
          </w:tcPr>
          <w:p w14:paraId="0282EFD8">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6AC2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788" w:type="dxa"/>
            <w:shd w:val="clear" w:color="FFFFCC" w:fill="FFFFFF"/>
            <w:vAlign w:val="center"/>
          </w:tcPr>
          <w:p w14:paraId="5BB7C70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AB2</w:t>
            </w:r>
          </w:p>
        </w:tc>
        <w:tc>
          <w:tcPr>
            <w:tcW w:w="1070" w:type="dxa"/>
            <w:shd w:val="clear" w:color="FFFFCC" w:fill="FFFFFF"/>
            <w:vAlign w:val="center"/>
          </w:tcPr>
          <w:p w14:paraId="21E88B8A">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0D6D369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662E7862">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Nastaviti s provođenjem aktivnih mjera revitalizacije staništa-praćenje stanja vegetacije na lokaciji Češljevica-Jugo nakon primjene metode mehaničkog (strojnog) i ručnog uklanjanja vegetacije i otvaranje staništa.</w:t>
            </w:r>
          </w:p>
        </w:tc>
        <w:tc>
          <w:tcPr>
            <w:tcW w:w="2445" w:type="dxa"/>
            <w:shd w:val="clear" w:color="auto" w:fill="auto"/>
            <w:vAlign w:val="center"/>
          </w:tcPr>
          <w:p w14:paraId="2B12D0F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4.000</w:t>
            </w:r>
          </w:p>
        </w:tc>
      </w:tr>
      <w:tr w14:paraId="2580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88" w:type="dxa"/>
            <w:shd w:val="clear" w:color="FFFFCC" w:fill="FFFFFF"/>
            <w:vAlign w:val="center"/>
          </w:tcPr>
          <w:p w14:paraId="28A1393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AB3</w:t>
            </w:r>
          </w:p>
        </w:tc>
        <w:tc>
          <w:tcPr>
            <w:tcW w:w="1070" w:type="dxa"/>
            <w:shd w:val="clear" w:color="FFFFCC" w:fill="FFFFFF"/>
            <w:vAlign w:val="center"/>
          </w:tcPr>
          <w:p w14:paraId="60F90BC4">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2432899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674E8236">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Nastaviti s izradom i postavljanjem ograda od prirodnih materijaa kako bi se spiječila fragmentacija staništa</w:t>
            </w:r>
          </w:p>
        </w:tc>
        <w:tc>
          <w:tcPr>
            <w:tcW w:w="2445" w:type="dxa"/>
            <w:shd w:val="clear" w:color="auto" w:fill="auto"/>
            <w:vAlign w:val="center"/>
          </w:tcPr>
          <w:p w14:paraId="7A6C2321">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67A0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FFFFCC" w:fill="FFFFFF"/>
            <w:vAlign w:val="center"/>
          </w:tcPr>
          <w:p w14:paraId="4821A7A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AB4</w:t>
            </w:r>
          </w:p>
        </w:tc>
        <w:tc>
          <w:tcPr>
            <w:tcW w:w="1070" w:type="dxa"/>
            <w:shd w:val="clear" w:color="FFFFCC" w:fill="FFFFFF"/>
            <w:vAlign w:val="center"/>
          </w:tcPr>
          <w:p w14:paraId="57F6B9AC">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24CB046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6715DF49">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Osigurati adekvatnu infrastrukturu za stado ovaca</w:t>
            </w:r>
          </w:p>
        </w:tc>
        <w:tc>
          <w:tcPr>
            <w:tcW w:w="2445" w:type="dxa"/>
            <w:shd w:val="clear" w:color="auto" w:fill="auto"/>
            <w:vAlign w:val="center"/>
          </w:tcPr>
          <w:p w14:paraId="61FC92F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60.000</w:t>
            </w:r>
          </w:p>
        </w:tc>
      </w:tr>
      <w:tr w14:paraId="3DB4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FFFFCC" w:fill="FFFFFF"/>
            <w:vAlign w:val="center"/>
          </w:tcPr>
          <w:p w14:paraId="1C385D0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AB5</w:t>
            </w:r>
          </w:p>
        </w:tc>
        <w:tc>
          <w:tcPr>
            <w:tcW w:w="1070" w:type="dxa"/>
            <w:shd w:val="clear" w:color="FFFFCC" w:fill="FFFFFF"/>
            <w:vAlign w:val="center"/>
          </w:tcPr>
          <w:p w14:paraId="0FB87F1B">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0985239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175D5A31">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Nabaviti koze, ovce i opremu za praćenje uspješnosti restauracije staništa i informiranje javnosti i provoditi monitoring plan pilot područja (projekt Central B.I.C.)</w:t>
            </w:r>
          </w:p>
        </w:tc>
        <w:tc>
          <w:tcPr>
            <w:tcW w:w="2445" w:type="dxa"/>
            <w:shd w:val="clear" w:color="auto" w:fill="auto"/>
            <w:vAlign w:val="center"/>
          </w:tcPr>
          <w:p w14:paraId="45287F42">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81.000</w:t>
            </w:r>
          </w:p>
        </w:tc>
      </w:tr>
      <w:tr w14:paraId="6F7C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FFFFCC" w:fill="FFFFFF"/>
            <w:vAlign w:val="center"/>
          </w:tcPr>
          <w:p w14:paraId="25E363F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AB7</w:t>
            </w:r>
          </w:p>
        </w:tc>
        <w:tc>
          <w:tcPr>
            <w:tcW w:w="1070" w:type="dxa"/>
            <w:shd w:val="clear" w:color="FFFFCC" w:fill="FFFFFF"/>
            <w:vAlign w:val="center"/>
          </w:tcPr>
          <w:p w14:paraId="38C2A422">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6953E9F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6844A1E5">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Revitalizirati površine kamenjarskih travnjaka i bušika ( Gornji Kamenjak)</w:t>
            </w:r>
          </w:p>
        </w:tc>
        <w:tc>
          <w:tcPr>
            <w:tcW w:w="2445" w:type="dxa"/>
            <w:shd w:val="clear" w:color="auto" w:fill="auto"/>
            <w:vAlign w:val="center"/>
          </w:tcPr>
          <w:p w14:paraId="6596387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2DD6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FFFFCC" w:fill="FFFFFF"/>
            <w:vAlign w:val="center"/>
          </w:tcPr>
          <w:p w14:paraId="7E1AA1E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AB8</w:t>
            </w:r>
          </w:p>
        </w:tc>
        <w:tc>
          <w:tcPr>
            <w:tcW w:w="1070" w:type="dxa"/>
            <w:shd w:val="clear" w:color="FFFFCC" w:fill="FFFFFF"/>
            <w:vAlign w:val="center"/>
          </w:tcPr>
          <w:p w14:paraId="2E34F5B5">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7C85901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698F34F1">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Izraditi plan održavanja travnjaka i smjernice za praćenje stanja</w:t>
            </w:r>
          </w:p>
        </w:tc>
        <w:tc>
          <w:tcPr>
            <w:tcW w:w="2445" w:type="dxa"/>
            <w:shd w:val="clear" w:color="auto" w:fill="auto"/>
            <w:vAlign w:val="center"/>
          </w:tcPr>
          <w:p w14:paraId="2FDB2417">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w:t>
            </w:r>
          </w:p>
        </w:tc>
      </w:tr>
      <w:tr w14:paraId="5634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88" w:type="dxa"/>
            <w:shd w:val="clear" w:color="FFFFCC" w:fill="E2EFDA"/>
            <w:vAlign w:val="center"/>
          </w:tcPr>
          <w:p w14:paraId="4D3D9CF9">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AC</w:t>
            </w:r>
          </w:p>
        </w:tc>
        <w:tc>
          <w:tcPr>
            <w:tcW w:w="1070" w:type="dxa"/>
            <w:shd w:val="clear" w:color="FFFFCC" w:fill="E2EFDA"/>
            <w:vAlign w:val="center"/>
          </w:tcPr>
          <w:p w14:paraId="108E54BA">
            <w:pPr>
              <w:jc w:val="center"/>
              <w:rPr>
                <w:rFonts w:hint="default" w:ascii="Calibri" w:hAnsi="Calibri" w:cs="Calibri"/>
                <w:b/>
                <w:bCs/>
                <w:i w:val="0"/>
                <w:iCs w:val="0"/>
                <w:color w:val="000000"/>
                <w:sz w:val="16"/>
                <w:szCs w:val="16"/>
                <w:u w:val="none"/>
              </w:rPr>
            </w:pPr>
          </w:p>
        </w:tc>
        <w:tc>
          <w:tcPr>
            <w:tcW w:w="814" w:type="dxa"/>
            <w:shd w:val="clear" w:color="FFFFCC" w:fill="E2EFDA"/>
            <w:vAlign w:val="center"/>
          </w:tcPr>
          <w:p w14:paraId="58512A67">
            <w:pPr>
              <w:rPr>
                <w:rFonts w:hint="default" w:ascii="Calibri" w:hAnsi="Calibri" w:cs="Calibri"/>
                <w:b/>
                <w:bCs/>
                <w:i w:val="0"/>
                <w:iCs w:val="0"/>
                <w:color w:val="000000"/>
                <w:sz w:val="16"/>
                <w:szCs w:val="16"/>
                <w:u w:val="none"/>
              </w:rPr>
            </w:pPr>
          </w:p>
        </w:tc>
        <w:tc>
          <w:tcPr>
            <w:tcW w:w="3390" w:type="dxa"/>
            <w:shd w:val="clear" w:color="FFFFCC" w:fill="E2EFDA"/>
            <w:vAlign w:val="center"/>
          </w:tcPr>
          <w:p w14:paraId="040FC740">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Očuvanje ostalih staništa ekološke mreže na razini ciljeva očuvanja te šumskih ekosustava eko mreže. Očuvanje ciljnih morskih i obalnih staništa.</w:t>
            </w:r>
          </w:p>
        </w:tc>
        <w:tc>
          <w:tcPr>
            <w:tcW w:w="2445" w:type="dxa"/>
            <w:shd w:val="clear" w:color="auto" w:fill="E2EFDA"/>
            <w:vAlign w:val="center"/>
          </w:tcPr>
          <w:p w14:paraId="20290FE7">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74.000</w:t>
            </w:r>
          </w:p>
        </w:tc>
      </w:tr>
      <w:tr w14:paraId="08DF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4156F7BB">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33481208">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4A1D00B2">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0E85B9BC">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FFFFFF"/>
            <w:vAlign w:val="center"/>
          </w:tcPr>
          <w:p w14:paraId="08AA2C17">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74.000</w:t>
            </w:r>
          </w:p>
        </w:tc>
      </w:tr>
      <w:tr w14:paraId="27A9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4F98BDE5">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6EE79408">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484B4355">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auto"/>
            <w:vAlign w:val="center"/>
          </w:tcPr>
          <w:p w14:paraId="206588A8">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auto" w:fill="FFFFFF"/>
            <w:vAlign w:val="center"/>
          </w:tcPr>
          <w:p w14:paraId="06330C82">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74.000</w:t>
            </w:r>
          </w:p>
        </w:tc>
      </w:tr>
      <w:tr w14:paraId="4397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FFFFCC" w:fill="FFFFFF"/>
            <w:vAlign w:val="center"/>
          </w:tcPr>
          <w:p w14:paraId="3052E1D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AC3</w:t>
            </w:r>
          </w:p>
        </w:tc>
        <w:tc>
          <w:tcPr>
            <w:tcW w:w="1070" w:type="dxa"/>
            <w:shd w:val="clear" w:color="FFFFCC" w:fill="FFFFFF"/>
            <w:vAlign w:val="center"/>
          </w:tcPr>
          <w:p w14:paraId="0E37EDA5">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14D3837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535F8F54">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Očuvati povoljno stanje stanišnog tipa 5210 Mediteranske makije u kojima doominiraju borovice Juniperus spp. Pratiti stanje.Prema potrebi uklanjati alepski bor.</w:t>
            </w:r>
          </w:p>
        </w:tc>
        <w:tc>
          <w:tcPr>
            <w:tcW w:w="2445" w:type="dxa"/>
            <w:shd w:val="clear" w:color="auto" w:fill="FFFFFF"/>
            <w:vAlign w:val="center"/>
          </w:tcPr>
          <w:p w14:paraId="7CCFF27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6596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trPr>
        <w:tc>
          <w:tcPr>
            <w:tcW w:w="788" w:type="dxa"/>
            <w:shd w:val="clear" w:color="FFFFCC" w:fill="FFFFFF"/>
            <w:vAlign w:val="center"/>
          </w:tcPr>
          <w:p w14:paraId="072AAD6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AC5</w:t>
            </w:r>
          </w:p>
        </w:tc>
        <w:tc>
          <w:tcPr>
            <w:tcW w:w="1070" w:type="dxa"/>
            <w:shd w:val="clear" w:color="FFFFCC" w:fill="FFFFFF"/>
            <w:vAlign w:val="center"/>
          </w:tcPr>
          <w:p w14:paraId="176BB072">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40AA56A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47CE63BE">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Redovito održavati postojeću lokvu (*3170)  provođenjem  ispaše i/ili košnje i održavati novo vodeno stanište na lokaciji Školjić/Šambuceja.Redovito provoditi čišćenje okolne drvenaste vegetacije.Izraditi prijedlog oređenja vodenog staništa na lokaciji Njive.</w:t>
            </w:r>
          </w:p>
        </w:tc>
        <w:tc>
          <w:tcPr>
            <w:tcW w:w="2445" w:type="dxa"/>
            <w:shd w:val="clear" w:color="auto" w:fill="FFFFFF"/>
            <w:vAlign w:val="center"/>
          </w:tcPr>
          <w:p w14:paraId="11030494">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09CD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788" w:type="dxa"/>
            <w:shd w:val="clear" w:color="FFFFCC" w:fill="FFFFFF"/>
            <w:vAlign w:val="center"/>
          </w:tcPr>
          <w:p w14:paraId="69DB8D4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AC6</w:t>
            </w:r>
          </w:p>
        </w:tc>
        <w:tc>
          <w:tcPr>
            <w:tcW w:w="1070" w:type="dxa"/>
            <w:shd w:val="clear" w:color="FFFFCC" w:fill="FFFFFF"/>
            <w:vAlign w:val="center"/>
          </w:tcPr>
          <w:p w14:paraId="203CAA00">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2A11D28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3B4FB628">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Sanitarno čišćenje i uređenje rubova šumskih površina na području Donjeg Kamenjaka (područje Golice). Održavati protupožarne putove i prema potrebi otvarati nove.</w:t>
            </w:r>
          </w:p>
        </w:tc>
        <w:tc>
          <w:tcPr>
            <w:tcW w:w="2445" w:type="dxa"/>
            <w:shd w:val="clear" w:color="auto" w:fill="FFFFFF"/>
            <w:vAlign w:val="center"/>
          </w:tcPr>
          <w:p w14:paraId="46503FF7">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25.000</w:t>
            </w:r>
          </w:p>
        </w:tc>
      </w:tr>
      <w:tr w14:paraId="767A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FFFFCC" w:fill="FFFFFF"/>
            <w:vAlign w:val="center"/>
          </w:tcPr>
          <w:p w14:paraId="6B9DCAA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AC7</w:t>
            </w:r>
          </w:p>
        </w:tc>
        <w:tc>
          <w:tcPr>
            <w:tcW w:w="1070" w:type="dxa"/>
            <w:shd w:val="clear" w:color="FFFFCC" w:fill="FFFFFF"/>
            <w:vAlign w:val="center"/>
          </w:tcPr>
          <w:p w14:paraId="72F62475">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0E2A77E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6740E943">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Održavati povoljno stanje šumskih eko sustava. Pošumljavanje park-šume Kašteja.</w:t>
            </w:r>
          </w:p>
        </w:tc>
        <w:tc>
          <w:tcPr>
            <w:tcW w:w="2445" w:type="dxa"/>
            <w:shd w:val="clear" w:color="auto" w:fill="FFFFFF"/>
            <w:vAlign w:val="center"/>
          </w:tcPr>
          <w:p w14:paraId="3A2DD60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15D7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FFFFCC" w:fill="FFFFFF"/>
            <w:vAlign w:val="center"/>
          </w:tcPr>
          <w:p w14:paraId="0B0084F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AC8</w:t>
            </w:r>
          </w:p>
        </w:tc>
        <w:tc>
          <w:tcPr>
            <w:tcW w:w="1070" w:type="dxa"/>
            <w:shd w:val="clear" w:color="FFFFCC" w:fill="FFFFFF"/>
            <w:vAlign w:val="center"/>
          </w:tcPr>
          <w:p w14:paraId="230E8954">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143626E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1626B0D1">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Organizirati akcije čišćenja podmorja. Uklanjanje zaostalog ribolovnog alata.</w:t>
            </w:r>
          </w:p>
        </w:tc>
        <w:tc>
          <w:tcPr>
            <w:tcW w:w="2445" w:type="dxa"/>
            <w:shd w:val="clear" w:color="auto" w:fill="FFFFFF"/>
            <w:vAlign w:val="center"/>
          </w:tcPr>
          <w:p w14:paraId="0536EE0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11.000</w:t>
            </w:r>
          </w:p>
        </w:tc>
      </w:tr>
      <w:tr w14:paraId="5F23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FFFFCC" w:fill="FFFFFF"/>
            <w:vAlign w:val="center"/>
          </w:tcPr>
          <w:p w14:paraId="7E28CBE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AC9</w:t>
            </w:r>
          </w:p>
        </w:tc>
        <w:tc>
          <w:tcPr>
            <w:tcW w:w="1070" w:type="dxa"/>
            <w:shd w:val="clear" w:color="FFFFCC" w:fill="FFFFFF"/>
            <w:vAlign w:val="center"/>
          </w:tcPr>
          <w:p w14:paraId="29DF95EB">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750BB37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7176DFBD">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Održavati povoljno stanje stanišnog tipa 8310. Špilje i jame zatvorene su za javnost. Pratiti stanje.</w:t>
            </w:r>
          </w:p>
        </w:tc>
        <w:tc>
          <w:tcPr>
            <w:tcW w:w="2445" w:type="dxa"/>
            <w:shd w:val="clear" w:color="auto" w:fill="FFFFFF"/>
            <w:vAlign w:val="center"/>
          </w:tcPr>
          <w:p w14:paraId="30BB185E">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w:t>
            </w:r>
          </w:p>
        </w:tc>
      </w:tr>
      <w:tr w14:paraId="6AA8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FFFFCC" w:fill="E2EFDA"/>
            <w:vAlign w:val="center"/>
          </w:tcPr>
          <w:p w14:paraId="04D4D99F">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AD</w:t>
            </w:r>
          </w:p>
        </w:tc>
        <w:tc>
          <w:tcPr>
            <w:tcW w:w="1070" w:type="dxa"/>
            <w:shd w:val="clear" w:color="FFFFCC" w:fill="E2EFDA"/>
            <w:vAlign w:val="center"/>
          </w:tcPr>
          <w:p w14:paraId="6E236BA8">
            <w:pPr>
              <w:jc w:val="center"/>
              <w:rPr>
                <w:rFonts w:hint="default" w:ascii="Calibri" w:hAnsi="Calibri" w:cs="Calibri"/>
                <w:b/>
                <w:bCs/>
                <w:i w:val="0"/>
                <w:iCs w:val="0"/>
                <w:color w:val="000000"/>
                <w:sz w:val="16"/>
                <w:szCs w:val="16"/>
                <w:u w:val="none"/>
              </w:rPr>
            </w:pPr>
          </w:p>
        </w:tc>
        <w:tc>
          <w:tcPr>
            <w:tcW w:w="814" w:type="dxa"/>
            <w:shd w:val="clear" w:color="FFFFCC" w:fill="E2EFDA"/>
            <w:vAlign w:val="center"/>
          </w:tcPr>
          <w:p w14:paraId="4F122048">
            <w:pPr>
              <w:rPr>
                <w:rFonts w:hint="default" w:ascii="Calibri" w:hAnsi="Calibri" w:cs="Calibri"/>
                <w:b/>
                <w:bCs/>
                <w:i w:val="0"/>
                <w:iCs w:val="0"/>
                <w:color w:val="000000"/>
                <w:sz w:val="16"/>
                <w:szCs w:val="16"/>
                <w:u w:val="none"/>
              </w:rPr>
            </w:pPr>
          </w:p>
        </w:tc>
        <w:tc>
          <w:tcPr>
            <w:tcW w:w="3390" w:type="dxa"/>
            <w:shd w:val="clear" w:color="FFFFCC" w:fill="E2EFDA"/>
            <w:vAlign w:val="center"/>
          </w:tcPr>
          <w:p w14:paraId="1FF5A3CD">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Istraživanje i očuvanje geobaštine</w:t>
            </w:r>
          </w:p>
        </w:tc>
        <w:tc>
          <w:tcPr>
            <w:tcW w:w="2445" w:type="dxa"/>
            <w:shd w:val="clear" w:color="auto" w:fill="E2EFDA"/>
            <w:vAlign w:val="center"/>
          </w:tcPr>
          <w:p w14:paraId="75584A12">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28.000</w:t>
            </w:r>
          </w:p>
        </w:tc>
      </w:tr>
      <w:tr w14:paraId="6E54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26C2720B">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54F7123A">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65C98270">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24954C08">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FFFFFF"/>
            <w:vAlign w:val="center"/>
          </w:tcPr>
          <w:p w14:paraId="31D67B6C">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28.000</w:t>
            </w:r>
          </w:p>
        </w:tc>
      </w:tr>
      <w:tr w14:paraId="2F1D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52EE80E5">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4221B957">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6EF3E366">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auto"/>
            <w:vAlign w:val="center"/>
          </w:tcPr>
          <w:p w14:paraId="5AA66032">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auto" w:fill="FFFFFF"/>
            <w:vAlign w:val="center"/>
          </w:tcPr>
          <w:p w14:paraId="49AFB2A7">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28.000</w:t>
            </w:r>
          </w:p>
        </w:tc>
      </w:tr>
      <w:tr w14:paraId="4465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31380C0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AD1</w:t>
            </w:r>
          </w:p>
        </w:tc>
        <w:tc>
          <w:tcPr>
            <w:tcW w:w="1070" w:type="dxa"/>
            <w:shd w:val="clear" w:color="auto" w:fill="auto"/>
            <w:vAlign w:val="center"/>
          </w:tcPr>
          <w:p w14:paraId="1CCE1CFD">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362BDA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auto"/>
            <w:vAlign w:val="center"/>
          </w:tcPr>
          <w:p w14:paraId="59FF77BD">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Uspostava geološke staze</w:t>
            </w:r>
          </w:p>
        </w:tc>
        <w:tc>
          <w:tcPr>
            <w:tcW w:w="2445" w:type="dxa"/>
            <w:shd w:val="clear" w:color="auto" w:fill="FFFFFF"/>
            <w:vAlign w:val="center"/>
          </w:tcPr>
          <w:p w14:paraId="41449417">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8.000</w:t>
            </w:r>
          </w:p>
        </w:tc>
      </w:tr>
      <w:tr w14:paraId="2460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auto" w:fill="auto"/>
            <w:vAlign w:val="center"/>
          </w:tcPr>
          <w:p w14:paraId="6138AA9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AD2</w:t>
            </w:r>
          </w:p>
        </w:tc>
        <w:tc>
          <w:tcPr>
            <w:tcW w:w="1070" w:type="dxa"/>
            <w:shd w:val="clear" w:color="auto" w:fill="auto"/>
            <w:vAlign w:val="center"/>
          </w:tcPr>
          <w:p w14:paraId="025C66BB">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0F9E6E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431AE561">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Izrada izvedbenog projekta interpretacijskog punkta Grakalovac. Prikupljanje dokumentacije i suglasnosti nadležnih institucija.</w:t>
            </w:r>
          </w:p>
        </w:tc>
        <w:tc>
          <w:tcPr>
            <w:tcW w:w="2445" w:type="dxa"/>
            <w:shd w:val="clear" w:color="auto" w:fill="FFFFFF"/>
            <w:vAlign w:val="center"/>
          </w:tcPr>
          <w:p w14:paraId="775F5B8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20.000</w:t>
            </w:r>
          </w:p>
        </w:tc>
      </w:tr>
      <w:tr w14:paraId="6987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FFFFCC" w:fill="E2EFDA"/>
            <w:vAlign w:val="center"/>
          </w:tcPr>
          <w:p w14:paraId="164D2FEE">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AE</w:t>
            </w:r>
          </w:p>
        </w:tc>
        <w:tc>
          <w:tcPr>
            <w:tcW w:w="1070" w:type="dxa"/>
            <w:shd w:val="clear" w:color="FFFFCC" w:fill="E2EFDA"/>
            <w:vAlign w:val="center"/>
          </w:tcPr>
          <w:p w14:paraId="18AEF3A2">
            <w:pPr>
              <w:jc w:val="center"/>
              <w:rPr>
                <w:rFonts w:hint="default" w:ascii="Calibri" w:hAnsi="Calibri" w:cs="Calibri"/>
                <w:b/>
                <w:bCs/>
                <w:i w:val="0"/>
                <w:iCs w:val="0"/>
                <w:color w:val="000000"/>
                <w:sz w:val="16"/>
                <w:szCs w:val="16"/>
                <w:u w:val="none"/>
              </w:rPr>
            </w:pPr>
          </w:p>
        </w:tc>
        <w:tc>
          <w:tcPr>
            <w:tcW w:w="814" w:type="dxa"/>
            <w:shd w:val="clear" w:color="FFFFCC" w:fill="E2EFDA"/>
            <w:vAlign w:val="center"/>
          </w:tcPr>
          <w:p w14:paraId="0EC12752">
            <w:pPr>
              <w:rPr>
                <w:rFonts w:hint="default" w:ascii="Calibri" w:hAnsi="Calibri" w:cs="Calibri"/>
                <w:b/>
                <w:bCs/>
                <w:i w:val="0"/>
                <w:iCs w:val="0"/>
                <w:color w:val="000000"/>
                <w:sz w:val="16"/>
                <w:szCs w:val="16"/>
                <w:u w:val="none"/>
              </w:rPr>
            </w:pPr>
          </w:p>
        </w:tc>
        <w:tc>
          <w:tcPr>
            <w:tcW w:w="3390" w:type="dxa"/>
            <w:shd w:val="clear" w:color="FFFFCC" w:fill="E2EFDA"/>
            <w:vAlign w:val="center"/>
          </w:tcPr>
          <w:p w14:paraId="5686C2A1">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Očuvana morska staništa Medulinskog i Pomerskog zaljeva, te uz njih vezane vrste na razini ciljeva očuvanja</w:t>
            </w:r>
          </w:p>
        </w:tc>
        <w:tc>
          <w:tcPr>
            <w:tcW w:w="2445" w:type="dxa"/>
            <w:shd w:val="clear" w:color="auto" w:fill="E2EFDA"/>
            <w:vAlign w:val="center"/>
          </w:tcPr>
          <w:p w14:paraId="628F923D">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60.500</w:t>
            </w:r>
          </w:p>
        </w:tc>
      </w:tr>
      <w:tr w14:paraId="140A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21128055">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1BCC1B71">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0E20A2DA">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0E18E6A0">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FFFFFF"/>
            <w:vAlign w:val="center"/>
          </w:tcPr>
          <w:p w14:paraId="37EC8107">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60.500</w:t>
            </w:r>
          </w:p>
        </w:tc>
      </w:tr>
      <w:tr w14:paraId="7108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0E528603">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1360C1C7">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04AE0665">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auto"/>
            <w:vAlign w:val="center"/>
          </w:tcPr>
          <w:p w14:paraId="23CB4080">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auto" w:fill="FFFFFF"/>
            <w:vAlign w:val="center"/>
          </w:tcPr>
          <w:p w14:paraId="0770BC0E">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60.500</w:t>
            </w:r>
          </w:p>
        </w:tc>
      </w:tr>
      <w:tr w14:paraId="2B95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FFFFCC" w:fill="FFFFFF"/>
            <w:vAlign w:val="center"/>
          </w:tcPr>
          <w:p w14:paraId="0EA29A8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AE1</w:t>
            </w:r>
          </w:p>
        </w:tc>
        <w:tc>
          <w:tcPr>
            <w:tcW w:w="1070" w:type="dxa"/>
            <w:shd w:val="clear" w:color="FFFFCC" w:fill="FFFFFF"/>
            <w:vAlign w:val="center"/>
          </w:tcPr>
          <w:p w14:paraId="2CAD4894">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7318E8F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FFFFFF"/>
            <w:vAlign w:val="center"/>
          </w:tcPr>
          <w:p w14:paraId="4BD96B80">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Detaljnije kartrirati CST u PEM na lokacijama na kojima se ukaže potreba</w:t>
            </w:r>
          </w:p>
        </w:tc>
        <w:tc>
          <w:tcPr>
            <w:tcW w:w="2445" w:type="dxa"/>
            <w:shd w:val="clear" w:color="auto" w:fill="FFFFFF"/>
            <w:vAlign w:val="center"/>
          </w:tcPr>
          <w:p w14:paraId="4EBD9F2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53A1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88" w:type="dxa"/>
            <w:shd w:val="clear" w:color="FFFFCC" w:fill="FFFFFF"/>
            <w:vAlign w:val="center"/>
          </w:tcPr>
          <w:p w14:paraId="7FC67FB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AE2</w:t>
            </w:r>
          </w:p>
        </w:tc>
        <w:tc>
          <w:tcPr>
            <w:tcW w:w="1070" w:type="dxa"/>
            <w:shd w:val="clear" w:color="FFFFCC" w:fill="FFFFFF"/>
            <w:vAlign w:val="center"/>
          </w:tcPr>
          <w:p w14:paraId="04DF9F9E">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3F5FD8C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1905D087">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Postavljanje plutajuće barijere na istočnom dijelu uvale Debeljak kao zapreku ulasku plovilima u svrhu sprečavanja sidrenja. Razmatranje mogućnosti postavljanjna psihološke brane na drugim lokacijama (M. Kolumbarica)</w:t>
            </w:r>
          </w:p>
        </w:tc>
        <w:tc>
          <w:tcPr>
            <w:tcW w:w="2445" w:type="dxa"/>
            <w:shd w:val="clear" w:color="auto" w:fill="FFFFFF"/>
            <w:vAlign w:val="center"/>
          </w:tcPr>
          <w:p w14:paraId="02328527">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2EAD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FFFFCC" w:fill="FFFFFF"/>
            <w:vAlign w:val="center"/>
          </w:tcPr>
          <w:p w14:paraId="18FBBDD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AE3</w:t>
            </w:r>
          </w:p>
        </w:tc>
        <w:tc>
          <w:tcPr>
            <w:tcW w:w="1070" w:type="dxa"/>
            <w:shd w:val="clear" w:color="FFFFCC" w:fill="FFFFFF"/>
            <w:vAlign w:val="center"/>
          </w:tcPr>
          <w:p w14:paraId="7C6153F3">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7F2B7CB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FFFFFF"/>
            <w:vAlign w:val="center"/>
          </w:tcPr>
          <w:p w14:paraId="252A04EC">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Nastaviti sudjelovati u projektima očuvanja plemenite periske u Jadranu.Postavljanje kolektora za prikupljanje ličinki</w:t>
            </w:r>
          </w:p>
        </w:tc>
        <w:tc>
          <w:tcPr>
            <w:tcW w:w="2445" w:type="dxa"/>
            <w:shd w:val="clear" w:color="auto" w:fill="FFFFFF"/>
            <w:vAlign w:val="center"/>
          </w:tcPr>
          <w:p w14:paraId="5F63348E">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w:t>
            </w:r>
          </w:p>
        </w:tc>
      </w:tr>
      <w:tr w14:paraId="4C4F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FFFFCC" w:fill="FFFFFF"/>
            <w:vAlign w:val="center"/>
          </w:tcPr>
          <w:p w14:paraId="58DF50B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AE4</w:t>
            </w:r>
          </w:p>
        </w:tc>
        <w:tc>
          <w:tcPr>
            <w:tcW w:w="1070" w:type="dxa"/>
            <w:shd w:val="clear" w:color="FFFFCC" w:fill="FFFFFF"/>
            <w:vAlign w:val="center"/>
          </w:tcPr>
          <w:p w14:paraId="0F9CC774">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3A3D0EF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FFFFFF"/>
            <w:vAlign w:val="center"/>
          </w:tcPr>
          <w:p w14:paraId="2597A254">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Nastaviti surađivati sa Zavodom za javno zdravstvo na praćenju kakvoće mora. Ispitivanje kakvoće mora za kupanje na 4 mjerne postaje</w:t>
            </w:r>
          </w:p>
        </w:tc>
        <w:tc>
          <w:tcPr>
            <w:tcW w:w="2445" w:type="dxa"/>
            <w:shd w:val="clear" w:color="auto" w:fill="FFFFFF"/>
            <w:vAlign w:val="center"/>
          </w:tcPr>
          <w:p w14:paraId="42A2788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4.000</w:t>
            </w:r>
          </w:p>
        </w:tc>
      </w:tr>
      <w:tr w14:paraId="0CD3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FFFFCC" w:fill="FFFFFF"/>
            <w:vAlign w:val="center"/>
          </w:tcPr>
          <w:p w14:paraId="662DEEB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AE5</w:t>
            </w:r>
          </w:p>
        </w:tc>
        <w:tc>
          <w:tcPr>
            <w:tcW w:w="1070" w:type="dxa"/>
            <w:shd w:val="clear" w:color="FFFFCC" w:fill="FFFFFF"/>
            <w:vAlign w:val="center"/>
          </w:tcPr>
          <w:p w14:paraId="3D693294">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369FB8B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FFFFFF"/>
            <w:vAlign w:val="center"/>
          </w:tcPr>
          <w:p w14:paraId="16C28098">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Utvrditi stupanj eutrofikacije mora unutar PEM</w:t>
            </w:r>
          </w:p>
        </w:tc>
        <w:tc>
          <w:tcPr>
            <w:tcW w:w="2445" w:type="dxa"/>
            <w:shd w:val="clear" w:color="auto" w:fill="FFFFFF"/>
            <w:vAlign w:val="center"/>
          </w:tcPr>
          <w:p w14:paraId="5EA6476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1151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FFFFCC" w:fill="FFFFFF"/>
            <w:vAlign w:val="center"/>
          </w:tcPr>
          <w:p w14:paraId="55BBA5F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AE6</w:t>
            </w:r>
          </w:p>
        </w:tc>
        <w:tc>
          <w:tcPr>
            <w:tcW w:w="1070" w:type="dxa"/>
            <w:shd w:val="clear" w:color="FFFFCC" w:fill="FFFFFF"/>
            <w:vAlign w:val="center"/>
          </w:tcPr>
          <w:p w14:paraId="5DCE0B75">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1DE5319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FFFFFF"/>
            <w:vAlign w:val="center"/>
          </w:tcPr>
          <w:p w14:paraId="689ABF10">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Uspostaviti i provoditi praćenja temperature mora i drugih potrebnih parametara radi utvrđivanja utjecaja klimatskih promjena na očuvanje CST</w:t>
            </w:r>
          </w:p>
        </w:tc>
        <w:tc>
          <w:tcPr>
            <w:tcW w:w="2445" w:type="dxa"/>
            <w:shd w:val="clear" w:color="auto" w:fill="FFFFFF"/>
            <w:vAlign w:val="center"/>
          </w:tcPr>
          <w:p w14:paraId="066E16C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w:t>
            </w:r>
          </w:p>
        </w:tc>
      </w:tr>
      <w:tr w14:paraId="320D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FFFFCC" w:fill="FFFFFF"/>
            <w:vAlign w:val="center"/>
          </w:tcPr>
          <w:p w14:paraId="6A12E0F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AE7</w:t>
            </w:r>
          </w:p>
        </w:tc>
        <w:tc>
          <w:tcPr>
            <w:tcW w:w="1070" w:type="dxa"/>
            <w:shd w:val="clear" w:color="FFFFCC" w:fill="FFFFFF"/>
            <w:vAlign w:val="center"/>
          </w:tcPr>
          <w:p w14:paraId="68F2DA0B">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1DAF9CA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61749359">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Redovito održavati obnavljati most u uvali Šćuza radi očuvanja CST obalne lagune</w:t>
            </w:r>
          </w:p>
        </w:tc>
        <w:tc>
          <w:tcPr>
            <w:tcW w:w="2445" w:type="dxa"/>
            <w:shd w:val="clear" w:color="auto" w:fill="FFFFFF"/>
            <w:vAlign w:val="center"/>
          </w:tcPr>
          <w:p w14:paraId="156765C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564E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FFFFCC" w:fill="FFFFFF"/>
            <w:vAlign w:val="center"/>
          </w:tcPr>
          <w:p w14:paraId="51C46FD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AE10</w:t>
            </w:r>
          </w:p>
        </w:tc>
        <w:tc>
          <w:tcPr>
            <w:tcW w:w="1070" w:type="dxa"/>
            <w:shd w:val="clear" w:color="FFFFCC" w:fill="FFFFFF"/>
            <w:vAlign w:val="center"/>
          </w:tcPr>
          <w:p w14:paraId="3DAAD182">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109B794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FFFFFF"/>
            <w:vAlign w:val="center"/>
          </w:tcPr>
          <w:p w14:paraId="0D0E3FDC">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Prćenje stanja populacije plavog raka u Šćuzi. Odrediti točke za praćenje stanja.</w:t>
            </w:r>
          </w:p>
        </w:tc>
        <w:tc>
          <w:tcPr>
            <w:tcW w:w="2445" w:type="dxa"/>
            <w:shd w:val="clear" w:color="auto" w:fill="FFFFFF"/>
            <w:vAlign w:val="center"/>
          </w:tcPr>
          <w:p w14:paraId="433CFF78">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69AF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FFFFCC" w:fill="FFFFFF"/>
            <w:vAlign w:val="center"/>
          </w:tcPr>
          <w:p w14:paraId="0E05531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AE13</w:t>
            </w:r>
          </w:p>
        </w:tc>
        <w:tc>
          <w:tcPr>
            <w:tcW w:w="1070" w:type="dxa"/>
            <w:shd w:val="clear" w:color="FFFFCC" w:fill="FFFFFF"/>
            <w:vAlign w:val="center"/>
          </w:tcPr>
          <w:p w14:paraId="6851F469">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24688ED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FFFFFF"/>
            <w:vAlign w:val="center"/>
          </w:tcPr>
          <w:p w14:paraId="19FB07CE">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 xml:space="preserve">Izraditi plan praćenja stanja CST pješčana dna trajno prekrivena morem i velike plitke uvale i zaljeva, te redovito provoditi praćenje stanja na PEM </w:t>
            </w:r>
          </w:p>
        </w:tc>
        <w:tc>
          <w:tcPr>
            <w:tcW w:w="2445" w:type="dxa"/>
            <w:shd w:val="clear" w:color="auto" w:fill="FFFFFF"/>
            <w:vAlign w:val="center"/>
          </w:tcPr>
          <w:p w14:paraId="734DD012">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6.000</w:t>
            </w:r>
          </w:p>
        </w:tc>
      </w:tr>
      <w:tr w14:paraId="2C6F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FFFFCC" w:fill="FFFFFF"/>
            <w:vAlign w:val="center"/>
          </w:tcPr>
          <w:p w14:paraId="0F89A40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AE14</w:t>
            </w:r>
          </w:p>
        </w:tc>
        <w:tc>
          <w:tcPr>
            <w:tcW w:w="1070" w:type="dxa"/>
            <w:shd w:val="clear" w:color="FFFFCC" w:fill="FFFFFF"/>
            <w:vAlign w:val="center"/>
          </w:tcPr>
          <w:p w14:paraId="12A6A9DC">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0D5E388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FFFFFF"/>
            <w:vAlign w:val="center"/>
          </w:tcPr>
          <w:p w14:paraId="7F66B8D6">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Izraditi plan praćenja CST grebeni, te redovito provoditi praćenje stanja-Porer sjever</w:t>
            </w:r>
          </w:p>
        </w:tc>
        <w:tc>
          <w:tcPr>
            <w:tcW w:w="2445" w:type="dxa"/>
            <w:shd w:val="clear" w:color="auto" w:fill="FFFFFF"/>
            <w:vAlign w:val="center"/>
          </w:tcPr>
          <w:p w14:paraId="5DA9F737">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6.000</w:t>
            </w:r>
          </w:p>
        </w:tc>
      </w:tr>
      <w:tr w14:paraId="63F2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FFFFCC" w:fill="FFFFFF"/>
            <w:vAlign w:val="center"/>
          </w:tcPr>
          <w:p w14:paraId="1CF99F8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AE15</w:t>
            </w:r>
          </w:p>
        </w:tc>
        <w:tc>
          <w:tcPr>
            <w:tcW w:w="1070" w:type="dxa"/>
            <w:shd w:val="clear" w:color="FFFFCC" w:fill="FFFFFF"/>
            <w:vAlign w:val="center"/>
          </w:tcPr>
          <w:p w14:paraId="72C3D2D0">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129384D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FFFFFF"/>
            <w:vAlign w:val="center"/>
          </w:tcPr>
          <w:p w14:paraId="77E05E85">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Redovito provoditi praćenja stanja naselja posedonije i drugih morskih cvjetnica</w:t>
            </w:r>
          </w:p>
        </w:tc>
        <w:tc>
          <w:tcPr>
            <w:tcW w:w="2445" w:type="dxa"/>
            <w:shd w:val="clear" w:color="auto" w:fill="FFFFFF"/>
            <w:vAlign w:val="center"/>
          </w:tcPr>
          <w:p w14:paraId="72C9CC5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5.500</w:t>
            </w:r>
          </w:p>
        </w:tc>
      </w:tr>
      <w:tr w14:paraId="17D9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88" w:type="dxa"/>
            <w:shd w:val="clear" w:color="FFFFCC" w:fill="FFFFFF"/>
            <w:vAlign w:val="center"/>
          </w:tcPr>
          <w:p w14:paraId="1E1DDE2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AE16</w:t>
            </w:r>
          </w:p>
        </w:tc>
        <w:tc>
          <w:tcPr>
            <w:tcW w:w="1070" w:type="dxa"/>
            <w:shd w:val="clear" w:color="FFFFCC" w:fill="FFFFFF"/>
            <w:vAlign w:val="center"/>
          </w:tcPr>
          <w:p w14:paraId="125BED7E">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4096076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FFFFFF"/>
            <w:vAlign w:val="center"/>
          </w:tcPr>
          <w:p w14:paraId="3644927D">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Izraditi plan praćenja stanja CST preplavljene ili dijelom preplavljene morske špilje</w:t>
            </w:r>
          </w:p>
        </w:tc>
        <w:tc>
          <w:tcPr>
            <w:tcW w:w="2445" w:type="dxa"/>
            <w:shd w:val="clear" w:color="auto" w:fill="FFFFFF"/>
            <w:vAlign w:val="center"/>
          </w:tcPr>
          <w:p w14:paraId="0FBB6789">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w:t>
            </w:r>
          </w:p>
        </w:tc>
      </w:tr>
      <w:tr w14:paraId="0CD3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FFCC99" w:fill="A9D08E"/>
            <w:vAlign w:val="center"/>
          </w:tcPr>
          <w:p w14:paraId="6D8C83DA">
            <w:pPr>
              <w:keepNext w:val="0"/>
              <w:keepLines w:val="0"/>
              <w:widowControl/>
              <w:suppressLineNumbers w:val="0"/>
              <w:jc w:val="center"/>
              <w:textAlignment w:val="center"/>
              <w:rPr>
                <w:rFonts w:hint="default" w:ascii="Calibri" w:hAnsi="Calibri" w:cs="Calibri"/>
                <w:b/>
                <w:bCs/>
                <w:i w:val="0"/>
                <w:iCs w:val="0"/>
                <w:color w:val="FF0000"/>
                <w:sz w:val="16"/>
                <w:szCs w:val="16"/>
                <w:u w:val="none"/>
              </w:rPr>
            </w:pPr>
            <w:r>
              <w:rPr>
                <w:rFonts w:hint="default" w:ascii="Calibri" w:hAnsi="Calibri" w:eastAsia="SimSun" w:cs="Calibri"/>
                <w:b/>
                <w:bCs/>
                <w:i w:val="0"/>
                <w:iCs w:val="0"/>
                <w:color w:val="FF0000"/>
                <w:kern w:val="0"/>
                <w:sz w:val="16"/>
                <w:szCs w:val="16"/>
                <w:u w:val="none"/>
                <w:lang w:val="en-US" w:eastAsia="zh-CN" w:bidi="ar"/>
              </w:rPr>
              <w:t>B</w:t>
            </w:r>
          </w:p>
        </w:tc>
        <w:tc>
          <w:tcPr>
            <w:tcW w:w="1070" w:type="dxa"/>
            <w:shd w:val="clear" w:color="FFCC99" w:fill="A9D08E"/>
            <w:vAlign w:val="center"/>
          </w:tcPr>
          <w:p w14:paraId="0AD18860">
            <w:pPr>
              <w:jc w:val="center"/>
              <w:rPr>
                <w:rFonts w:hint="default" w:ascii="Calibri" w:hAnsi="Calibri" w:cs="Calibri"/>
                <w:b/>
                <w:bCs/>
                <w:i w:val="0"/>
                <w:iCs w:val="0"/>
                <w:color w:val="FF0000"/>
                <w:sz w:val="16"/>
                <w:szCs w:val="16"/>
                <w:u w:val="none"/>
              </w:rPr>
            </w:pPr>
          </w:p>
        </w:tc>
        <w:tc>
          <w:tcPr>
            <w:tcW w:w="814" w:type="dxa"/>
            <w:shd w:val="clear" w:color="FFCC99" w:fill="A9D08E"/>
            <w:vAlign w:val="center"/>
          </w:tcPr>
          <w:p w14:paraId="6EDB9E1B">
            <w:pPr>
              <w:rPr>
                <w:rFonts w:hint="default" w:ascii="Calibri" w:hAnsi="Calibri" w:cs="Calibri"/>
                <w:b/>
                <w:bCs/>
                <w:i w:val="0"/>
                <w:iCs w:val="0"/>
                <w:color w:val="FF0000"/>
                <w:sz w:val="16"/>
                <w:szCs w:val="16"/>
                <w:u w:val="none"/>
              </w:rPr>
            </w:pPr>
          </w:p>
        </w:tc>
        <w:tc>
          <w:tcPr>
            <w:tcW w:w="3390" w:type="dxa"/>
            <w:shd w:val="clear" w:color="FFCC99" w:fill="A9D08E"/>
            <w:vAlign w:val="center"/>
          </w:tcPr>
          <w:p w14:paraId="0438EAFB">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ZAŠTITA I OČUVANJE KULTURNE BAŠTINE I TRADICIJSKIH VRIJEDNOSTI</w:t>
            </w:r>
          </w:p>
        </w:tc>
        <w:tc>
          <w:tcPr>
            <w:tcW w:w="2445" w:type="dxa"/>
            <w:shd w:val="clear" w:color="FFCC99" w:fill="A9D08E"/>
            <w:vAlign w:val="center"/>
          </w:tcPr>
          <w:p w14:paraId="5911A42E">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20.000</w:t>
            </w:r>
          </w:p>
        </w:tc>
      </w:tr>
      <w:tr w14:paraId="67CD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88" w:type="dxa"/>
            <w:shd w:val="clear" w:color="FFCC99" w:fill="E2EFDA"/>
            <w:vAlign w:val="center"/>
          </w:tcPr>
          <w:p w14:paraId="5A7851FE">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BA</w:t>
            </w:r>
          </w:p>
        </w:tc>
        <w:tc>
          <w:tcPr>
            <w:tcW w:w="1070" w:type="dxa"/>
            <w:shd w:val="clear" w:color="FFCC99" w:fill="E2EFDA"/>
            <w:vAlign w:val="center"/>
          </w:tcPr>
          <w:p w14:paraId="07AF915F">
            <w:pPr>
              <w:jc w:val="center"/>
              <w:rPr>
                <w:rFonts w:hint="default" w:ascii="Calibri" w:hAnsi="Calibri" w:cs="Calibri"/>
                <w:b/>
                <w:bCs/>
                <w:i w:val="0"/>
                <w:iCs w:val="0"/>
                <w:color w:val="000000"/>
                <w:sz w:val="16"/>
                <w:szCs w:val="16"/>
                <w:u w:val="none"/>
              </w:rPr>
            </w:pPr>
          </w:p>
        </w:tc>
        <w:tc>
          <w:tcPr>
            <w:tcW w:w="814" w:type="dxa"/>
            <w:shd w:val="clear" w:color="FFCC99" w:fill="E2EFDA"/>
            <w:vAlign w:val="center"/>
          </w:tcPr>
          <w:p w14:paraId="0787672E">
            <w:pPr>
              <w:rPr>
                <w:rFonts w:hint="default" w:ascii="Calibri" w:hAnsi="Calibri" w:cs="Calibri"/>
                <w:b/>
                <w:bCs/>
                <w:i w:val="0"/>
                <w:iCs w:val="0"/>
                <w:color w:val="FF0000"/>
                <w:sz w:val="16"/>
                <w:szCs w:val="16"/>
                <w:u w:val="none"/>
              </w:rPr>
            </w:pPr>
          </w:p>
        </w:tc>
        <w:tc>
          <w:tcPr>
            <w:tcW w:w="3390" w:type="dxa"/>
            <w:shd w:val="clear" w:color="FFCC99" w:fill="E2EFDA"/>
            <w:vAlign w:val="center"/>
          </w:tcPr>
          <w:p w14:paraId="41F74507">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Očuvanje vrijednih arheoloških lokaliteta i kulturne baštine, te uključivanje kulturne baštine u posjetiteljsku infrastruktutu</w:t>
            </w:r>
          </w:p>
        </w:tc>
        <w:tc>
          <w:tcPr>
            <w:tcW w:w="2445" w:type="dxa"/>
            <w:shd w:val="clear" w:color="FFCC99" w:fill="E2EFDA"/>
            <w:vAlign w:val="center"/>
          </w:tcPr>
          <w:p w14:paraId="73F65D65">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20.000</w:t>
            </w:r>
          </w:p>
        </w:tc>
      </w:tr>
      <w:tr w14:paraId="3C74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FFCC99" w:fill="E2EFDA"/>
            <w:vAlign w:val="center"/>
          </w:tcPr>
          <w:p w14:paraId="0EE35468">
            <w:pPr>
              <w:jc w:val="center"/>
              <w:rPr>
                <w:rFonts w:hint="default" w:ascii="Calibri" w:hAnsi="Calibri" w:cs="Calibri"/>
                <w:b/>
                <w:bCs/>
                <w:i w:val="0"/>
                <w:iCs w:val="0"/>
                <w:color w:val="000000"/>
                <w:sz w:val="16"/>
                <w:szCs w:val="16"/>
                <w:u w:val="none"/>
              </w:rPr>
            </w:pPr>
          </w:p>
        </w:tc>
        <w:tc>
          <w:tcPr>
            <w:tcW w:w="1070" w:type="dxa"/>
            <w:shd w:val="clear" w:color="FFCC99" w:fill="E2EFDA"/>
            <w:vAlign w:val="center"/>
          </w:tcPr>
          <w:p w14:paraId="1CFB5845">
            <w:pPr>
              <w:jc w:val="center"/>
              <w:rPr>
                <w:rFonts w:hint="default" w:ascii="Calibri" w:hAnsi="Calibri" w:cs="Calibri"/>
                <w:b/>
                <w:bCs/>
                <w:i w:val="0"/>
                <w:iCs w:val="0"/>
                <w:color w:val="000000"/>
                <w:sz w:val="16"/>
                <w:szCs w:val="16"/>
                <w:u w:val="none"/>
              </w:rPr>
            </w:pPr>
          </w:p>
        </w:tc>
        <w:tc>
          <w:tcPr>
            <w:tcW w:w="814" w:type="dxa"/>
            <w:shd w:val="clear" w:color="FFCC99" w:fill="E2EFDA"/>
            <w:vAlign w:val="center"/>
          </w:tcPr>
          <w:p w14:paraId="17FEC91B">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E2EFDA"/>
            <w:vAlign w:val="center"/>
          </w:tcPr>
          <w:p w14:paraId="21AE65C7">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FFCC99" w:fill="E2EFDA"/>
            <w:vAlign w:val="center"/>
          </w:tcPr>
          <w:p w14:paraId="2DD9E80F">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20.000</w:t>
            </w:r>
          </w:p>
        </w:tc>
      </w:tr>
      <w:tr w14:paraId="28EF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FFCC99" w:fill="E2EFDA"/>
            <w:vAlign w:val="center"/>
          </w:tcPr>
          <w:p w14:paraId="16F5555F">
            <w:pPr>
              <w:jc w:val="center"/>
              <w:rPr>
                <w:rFonts w:hint="default" w:ascii="Calibri" w:hAnsi="Calibri" w:cs="Calibri"/>
                <w:b/>
                <w:bCs/>
                <w:i w:val="0"/>
                <w:iCs w:val="0"/>
                <w:color w:val="000000"/>
                <w:sz w:val="16"/>
                <w:szCs w:val="16"/>
                <w:u w:val="none"/>
              </w:rPr>
            </w:pPr>
          </w:p>
        </w:tc>
        <w:tc>
          <w:tcPr>
            <w:tcW w:w="1070" w:type="dxa"/>
            <w:shd w:val="clear" w:color="FFCC99" w:fill="E2EFDA"/>
            <w:vAlign w:val="center"/>
          </w:tcPr>
          <w:p w14:paraId="329B29B9">
            <w:pPr>
              <w:jc w:val="center"/>
              <w:rPr>
                <w:rFonts w:hint="default" w:ascii="Calibri" w:hAnsi="Calibri" w:cs="Calibri"/>
                <w:b/>
                <w:bCs/>
                <w:i w:val="0"/>
                <w:iCs w:val="0"/>
                <w:color w:val="000000"/>
                <w:sz w:val="16"/>
                <w:szCs w:val="16"/>
                <w:u w:val="none"/>
              </w:rPr>
            </w:pPr>
          </w:p>
        </w:tc>
        <w:tc>
          <w:tcPr>
            <w:tcW w:w="814" w:type="dxa"/>
            <w:shd w:val="clear" w:color="FFCC99" w:fill="E2EFDA"/>
            <w:vAlign w:val="center"/>
          </w:tcPr>
          <w:p w14:paraId="62158F03">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E2EFDA"/>
            <w:vAlign w:val="center"/>
          </w:tcPr>
          <w:p w14:paraId="3E1B2747">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FFCC99" w:fill="E2EFDA"/>
            <w:vAlign w:val="center"/>
          </w:tcPr>
          <w:p w14:paraId="4647BF55">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20.000</w:t>
            </w:r>
          </w:p>
        </w:tc>
      </w:tr>
      <w:tr w14:paraId="247A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FFCC99" w:fill="FFFFFF"/>
            <w:vAlign w:val="center"/>
          </w:tcPr>
          <w:p w14:paraId="59A53F5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BA1</w:t>
            </w:r>
          </w:p>
        </w:tc>
        <w:tc>
          <w:tcPr>
            <w:tcW w:w="1070" w:type="dxa"/>
            <w:shd w:val="clear" w:color="FFCC99" w:fill="FFFFFF"/>
            <w:vAlign w:val="center"/>
          </w:tcPr>
          <w:p w14:paraId="05C37E81">
            <w:pPr>
              <w:jc w:val="center"/>
              <w:rPr>
                <w:rFonts w:hint="default" w:ascii="Calibri" w:hAnsi="Calibri" w:cs="Calibri"/>
                <w:i w:val="0"/>
                <w:iCs w:val="0"/>
                <w:color w:val="000000"/>
                <w:sz w:val="16"/>
                <w:szCs w:val="16"/>
                <w:u w:val="none"/>
              </w:rPr>
            </w:pPr>
          </w:p>
        </w:tc>
        <w:tc>
          <w:tcPr>
            <w:tcW w:w="814" w:type="dxa"/>
            <w:shd w:val="clear" w:color="FFCC99" w:fill="FFFFFF"/>
            <w:vAlign w:val="center"/>
          </w:tcPr>
          <w:p w14:paraId="409ED5B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4253</w:t>
            </w:r>
          </w:p>
        </w:tc>
        <w:tc>
          <w:tcPr>
            <w:tcW w:w="3390" w:type="dxa"/>
            <w:shd w:val="clear" w:color="auto" w:fill="auto"/>
            <w:vAlign w:val="center"/>
          </w:tcPr>
          <w:p w14:paraId="57114621">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Izrada i tisak monografije o svjetioniku  Porer</w:t>
            </w:r>
          </w:p>
        </w:tc>
        <w:tc>
          <w:tcPr>
            <w:tcW w:w="2445" w:type="dxa"/>
            <w:shd w:val="clear" w:color="FFCC99" w:fill="FFFFFF"/>
            <w:vAlign w:val="center"/>
          </w:tcPr>
          <w:p w14:paraId="293633A1">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6461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88" w:type="dxa"/>
            <w:shd w:val="clear" w:color="FFCC99" w:fill="FFFFFF"/>
            <w:vAlign w:val="center"/>
          </w:tcPr>
          <w:p w14:paraId="440DBA5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BA2</w:t>
            </w:r>
          </w:p>
        </w:tc>
        <w:tc>
          <w:tcPr>
            <w:tcW w:w="1070" w:type="dxa"/>
            <w:shd w:val="clear" w:color="FFCC99" w:fill="FFFFFF"/>
            <w:vAlign w:val="center"/>
          </w:tcPr>
          <w:p w14:paraId="67A8096B">
            <w:pPr>
              <w:jc w:val="center"/>
              <w:rPr>
                <w:rFonts w:hint="default" w:ascii="Calibri" w:hAnsi="Calibri" w:cs="Calibri"/>
                <w:i w:val="0"/>
                <w:iCs w:val="0"/>
                <w:color w:val="000000"/>
                <w:sz w:val="16"/>
                <w:szCs w:val="16"/>
                <w:u w:val="none"/>
              </w:rPr>
            </w:pPr>
          </w:p>
        </w:tc>
        <w:tc>
          <w:tcPr>
            <w:tcW w:w="814" w:type="dxa"/>
            <w:shd w:val="clear" w:color="FFCC99" w:fill="FFFFFF"/>
            <w:vAlign w:val="center"/>
          </w:tcPr>
          <w:p w14:paraId="5F60EE1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auto"/>
            <w:vAlign w:val="center"/>
          </w:tcPr>
          <w:p w14:paraId="5A6A3E8A">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Nastaviti s obnovom suhozida i poticati privatne vlasnike na obnovu projekt HUMANITA</w:t>
            </w:r>
          </w:p>
        </w:tc>
        <w:tc>
          <w:tcPr>
            <w:tcW w:w="2445" w:type="dxa"/>
            <w:shd w:val="clear" w:color="FFCC99" w:fill="FFFFFF"/>
            <w:vAlign w:val="center"/>
          </w:tcPr>
          <w:p w14:paraId="27B82484">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1537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FFCC99" w:fill="A9D08E"/>
            <w:vAlign w:val="center"/>
          </w:tcPr>
          <w:p w14:paraId="69537372">
            <w:pPr>
              <w:keepNext w:val="0"/>
              <w:keepLines w:val="0"/>
              <w:widowControl/>
              <w:suppressLineNumbers w:val="0"/>
              <w:jc w:val="center"/>
              <w:textAlignment w:val="center"/>
              <w:rPr>
                <w:rFonts w:hint="default" w:ascii="Calibri" w:hAnsi="Calibri" w:cs="Calibri"/>
                <w:b/>
                <w:bCs/>
                <w:i w:val="0"/>
                <w:iCs w:val="0"/>
                <w:color w:val="FF0000"/>
                <w:sz w:val="16"/>
                <w:szCs w:val="16"/>
                <w:u w:val="none"/>
              </w:rPr>
            </w:pPr>
            <w:r>
              <w:rPr>
                <w:rFonts w:hint="default" w:ascii="Calibri" w:hAnsi="Calibri" w:eastAsia="SimSun" w:cs="Calibri"/>
                <w:b/>
                <w:bCs/>
                <w:i w:val="0"/>
                <w:iCs w:val="0"/>
                <w:color w:val="FF0000"/>
                <w:kern w:val="0"/>
                <w:sz w:val="16"/>
                <w:szCs w:val="16"/>
                <w:u w:val="none"/>
                <w:lang w:val="en-US" w:eastAsia="zh-CN" w:bidi="ar"/>
              </w:rPr>
              <w:t>C</w:t>
            </w:r>
          </w:p>
        </w:tc>
        <w:tc>
          <w:tcPr>
            <w:tcW w:w="1070" w:type="dxa"/>
            <w:shd w:val="clear" w:color="FFCC99" w:fill="A9D08E"/>
            <w:vAlign w:val="center"/>
          </w:tcPr>
          <w:p w14:paraId="749EC9BD">
            <w:pPr>
              <w:jc w:val="center"/>
              <w:rPr>
                <w:rFonts w:hint="default" w:ascii="Calibri" w:hAnsi="Calibri" w:cs="Calibri"/>
                <w:b/>
                <w:bCs/>
                <w:i w:val="0"/>
                <w:iCs w:val="0"/>
                <w:color w:val="FF0000"/>
                <w:sz w:val="16"/>
                <w:szCs w:val="16"/>
                <w:u w:val="none"/>
              </w:rPr>
            </w:pPr>
          </w:p>
        </w:tc>
        <w:tc>
          <w:tcPr>
            <w:tcW w:w="814" w:type="dxa"/>
            <w:shd w:val="clear" w:color="FFCC99" w:fill="A9D08E"/>
            <w:vAlign w:val="center"/>
          </w:tcPr>
          <w:p w14:paraId="1252BE37">
            <w:pPr>
              <w:rPr>
                <w:rFonts w:hint="default" w:ascii="Calibri" w:hAnsi="Calibri" w:cs="Calibri"/>
                <w:b/>
                <w:bCs/>
                <w:i w:val="0"/>
                <w:iCs w:val="0"/>
                <w:color w:val="000000"/>
                <w:sz w:val="16"/>
                <w:szCs w:val="16"/>
                <w:u w:val="none"/>
              </w:rPr>
            </w:pPr>
          </w:p>
        </w:tc>
        <w:tc>
          <w:tcPr>
            <w:tcW w:w="3390" w:type="dxa"/>
            <w:shd w:val="clear" w:color="FFCC99" w:fill="A9D08E"/>
            <w:vAlign w:val="center"/>
          </w:tcPr>
          <w:p w14:paraId="43AC4821">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ODRŽIVO KORIŠTENJE PRIRODNIH RESURSA I PODRŠKA LOKALNOJ ZAJEDNICI</w:t>
            </w:r>
          </w:p>
        </w:tc>
        <w:tc>
          <w:tcPr>
            <w:tcW w:w="2445" w:type="dxa"/>
            <w:shd w:val="clear" w:color="FFCC99" w:fill="A9D08E"/>
            <w:vAlign w:val="center"/>
          </w:tcPr>
          <w:p w14:paraId="372A8097">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124.000</w:t>
            </w:r>
          </w:p>
        </w:tc>
      </w:tr>
      <w:tr w14:paraId="63A3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E2EFDA"/>
            <w:vAlign w:val="center"/>
          </w:tcPr>
          <w:p w14:paraId="5B07A31F">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CA</w:t>
            </w:r>
          </w:p>
        </w:tc>
        <w:tc>
          <w:tcPr>
            <w:tcW w:w="1070" w:type="dxa"/>
            <w:shd w:val="clear" w:color="auto" w:fill="E2EFDA"/>
            <w:vAlign w:val="center"/>
          </w:tcPr>
          <w:p w14:paraId="6ED7EF27">
            <w:pPr>
              <w:jc w:val="center"/>
              <w:rPr>
                <w:rFonts w:hint="default" w:ascii="Calibri" w:hAnsi="Calibri" w:cs="Calibri"/>
                <w:b/>
                <w:bCs/>
                <w:i w:val="0"/>
                <w:iCs w:val="0"/>
                <w:color w:val="000000"/>
                <w:sz w:val="16"/>
                <w:szCs w:val="16"/>
                <w:u w:val="none"/>
              </w:rPr>
            </w:pPr>
          </w:p>
        </w:tc>
        <w:tc>
          <w:tcPr>
            <w:tcW w:w="814" w:type="dxa"/>
            <w:shd w:val="clear" w:color="auto" w:fill="E2EFDA"/>
            <w:vAlign w:val="center"/>
          </w:tcPr>
          <w:p w14:paraId="5EBF41D8">
            <w:pPr>
              <w:rPr>
                <w:rFonts w:hint="default" w:ascii="Calibri" w:hAnsi="Calibri" w:cs="Calibri"/>
                <w:b/>
                <w:bCs/>
                <w:i w:val="0"/>
                <w:iCs w:val="0"/>
                <w:color w:val="000000"/>
                <w:sz w:val="16"/>
                <w:szCs w:val="16"/>
                <w:u w:val="none"/>
              </w:rPr>
            </w:pPr>
          </w:p>
        </w:tc>
        <w:tc>
          <w:tcPr>
            <w:tcW w:w="3390" w:type="dxa"/>
            <w:shd w:val="clear" w:color="auto" w:fill="E2EFDA"/>
            <w:vAlign w:val="center"/>
          </w:tcPr>
          <w:p w14:paraId="3785D8A2">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Obnova i održavanje poljoprivrednih površina</w:t>
            </w:r>
          </w:p>
        </w:tc>
        <w:tc>
          <w:tcPr>
            <w:tcW w:w="2445" w:type="dxa"/>
            <w:shd w:val="clear" w:color="auto" w:fill="E2EFDA"/>
            <w:vAlign w:val="center"/>
          </w:tcPr>
          <w:p w14:paraId="45D14397">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37.000</w:t>
            </w:r>
          </w:p>
        </w:tc>
      </w:tr>
      <w:tr w14:paraId="7708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151ECB7">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4A24DC2B">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2E985CC7">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1086A549">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FFFFFF"/>
            <w:vAlign w:val="center"/>
          </w:tcPr>
          <w:p w14:paraId="1EE37771">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37.000</w:t>
            </w:r>
          </w:p>
        </w:tc>
      </w:tr>
      <w:tr w14:paraId="5622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88" w:type="dxa"/>
            <w:shd w:val="clear" w:color="auto" w:fill="auto"/>
            <w:vAlign w:val="center"/>
          </w:tcPr>
          <w:p w14:paraId="3913ED52">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0DF5FBBA">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4D6DA649">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424</w:t>
            </w:r>
          </w:p>
        </w:tc>
        <w:tc>
          <w:tcPr>
            <w:tcW w:w="3390" w:type="dxa"/>
            <w:shd w:val="clear" w:color="auto" w:fill="auto"/>
            <w:vAlign w:val="center"/>
          </w:tcPr>
          <w:p w14:paraId="7B039360">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Naknade ostalim osobama izvan radnog odnosa</w:t>
            </w:r>
          </w:p>
        </w:tc>
        <w:tc>
          <w:tcPr>
            <w:tcW w:w="2445" w:type="dxa"/>
            <w:shd w:val="clear" w:color="auto" w:fill="FFFFFF"/>
            <w:vAlign w:val="center"/>
          </w:tcPr>
          <w:p w14:paraId="65200537">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37.000</w:t>
            </w:r>
          </w:p>
        </w:tc>
      </w:tr>
      <w:tr w14:paraId="7090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88" w:type="dxa"/>
            <w:shd w:val="clear" w:color="auto" w:fill="FFFFFF"/>
            <w:vAlign w:val="center"/>
          </w:tcPr>
          <w:p w14:paraId="0F65394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CA1</w:t>
            </w:r>
          </w:p>
        </w:tc>
        <w:tc>
          <w:tcPr>
            <w:tcW w:w="1070" w:type="dxa"/>
            <w:shd w:val="clear" w:color="auto" w:fill="FFFFFF"/>
            <w:vAlign w:val="center"/>
          </w:tcPr>
          <w:p w14:paraId="32B74D4E">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676AA05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4241</w:t>
            </w:r>
          </w:p>
        </w:tc>
        <w:tc>
          <w:tcPr>
            <w:tcW w:w="3390" w:type="dxa"/>
            <w:shd w:val="clear" w:color="auto" w:fill="FFFFFF"/>
            <w:vAlign w:val="center"/>
          </w:tcPr>
          <w:p w14:paraId="46585AB7">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Poticati vlasnike privatnog zemljišta na uređenje zapuštenih poljoprivrednih površina uz poticanje na sadnju aromatičnog bilja,višegodišnjih nasada i drugih autohtonih kultura</w:t>
            </w:r>
          </w:p>
        </w:tc>
        <w:tc>
          <w:tcPr>
            <w:tcW w:w="2445" w:type="dxa"/>
            <w:shd w:val="clear" w:color="auto" w:fill="FFFFFF"/>
            <w:noWrap/>
            <w:vAlign w:val="center"/>
          </w:tcPr>
          <w:p w14:paraId="69E5FBDD">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18C2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036E27F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CA3</w:t>
            </w:r>
          </w:p>
        </w:tc>
        <w:tc>
          <w:tcPr>
            <w:tcW w:w="1070" w:type="dxa"/>
            <w:shd w:val="clear" w:color="auto" w:fill="auto"/>
            <w:vAlign w:val="center"/>
          </w:tcPr>
          <w:p w14:paraId="547BF130">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401A387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4241</w:t>
            </w:r>
          </w:p>
        </w:tc>
        <w:tc>
          <w:tcPr>
            <w:tcW w:w="3390" w:type="dxa"/>
            <w:shd w:val="clear" w:color="auto" w:fill="auto"/>
            <w:vAlign w:val="center"/>
          </w:tcPr>
          <w:p w14:paraId="65F9E272">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Provođenje programa očuvanjaautohtonog istarskog goveda</w:t>
            </w:r>
          </w:p>
        </w:tc>
        <w:tc>
          <w:tcPr>
            <w:tcW w:w="2445" w:type="dxa"/>
            <w:shd w:val="clear" w:color="auto" w:fill="FFFFFF"/>
            <w:noWrap/>
            <w:vAlign w:val="center"/>
          </w:tcPr>
          <w:p w14:paraId="477EE1B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20.000</w:t>
            </w:r>
          </w:p>
        </w:tc>
      </w:tr>
      <w:tr w14:paraId="4CA7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88" w:type="dxa"/>
            <w:shd w:val="clear" w:color="auto" w:fill="auto"/>
            <w:vAlign w:val="center"/>
          </w:tcPr>
          <w:p w14:paraId="1665202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CA4</w:t>
            </w:r>
          </w:p>
        </w:tc>
        <w:tc>
          <w:tcPr>
            <w:tcW w:w="1070" w:type="dxa"/>
            <w:shd w:val="clear" w:color="auto" w:fill="auto"/>
            <w:vAlign w:val="center"/>
          </w:tcPr>
          <w:p w14:paraId="6CDD82C7">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159B60E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4241</w:t>
            </w:r>
          </w:p>
        </w:tc>
        <w:tc>
          <w:tcPr>
            <w:tcW w:w="3390" w:type="dxa"/>
            <w:shd w:val="clear" w:color="auto" w:fill="auto"/>
            <w:vAlign w:val="center"/>
          </w:tcPr>
          <w:p w14:paraId="6B4A1D18">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Poticati osmišljavanje, distribuciju i prodaju autohtonih suvenira na temu zaštićenih područja</w:t>
            </w:r>
          </w:p>
        </w:tc>
        <w:tc>
          <w:tcPr>
            <w:tcW w:w="2445" w:type="dxa"/>
            <w:shd w:val="clear" w:color="auto" w:fill="FFFFFF"/>
            <w:noWrap/>
            <w:vAlign w:val="center"/>
          </w:tcPr>
          <w:p w14:paraId="4930FF50">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0D13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E2EFDA"/>
            <w:vAlign w:val="center"/>
          </w:tcPr>
          <w:p w14:paraId="031C8EDB">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CB</w:t>
            </w:r>
          </w:p>
        </w:tc>
        <w:tc>
          <w:tcPr>
            <w:tcW w:w="1070" w:type="dxa"/>
            <w:shd w:val="clear" w:color="auto" w:fill="E2EFDA"/>
            <w:vAlign w:val="center"/>
          </w:tcPr>
          <w:p w14:paraId="5F5C460E">
            <w:pPr>
              <w:jc w:val="center"/>
              <w:rPr>
                <w:rFonts w:hint="default" w:ascii="Calibri" w:hAnsi="Calibri" w:cs="Calibri"/>
                <w:b/>
                <w:bCs/>
                <w:i w:val="0"/>
                <w:iCs w:val="0"/>
                <w:color w:val="000000"/>
                <w:sz w:val="16"/>
                <w:szCs w:val="16"/>
                <w:u w:val="none"/>
              </w:rPr>
            </w:pPr>
          </w:p>
        </w:tc>
        <w:tc>
          <w:tcPr>
            <w:tcW w:w="814" w:type="dxa"/>
            <w:shd w:val="clear" w:color="auto" w:fill="E2EFDA"/>
            <w:vAlign w:val="center"/>
          </w:tcPr>
          <w:p w14:paraId="5BEEBC43">
            <w:pPr>
              <w:rPr>
                <w:rFonts w:hint="default" w:ascii="Calibri" w:hAnsi="Calibri" w:cs="Calibri"/>
                <w:b/>
                <w:bCs/>
                <w:i w:val="0"/>
                <w:iCs w:val="0"/>
                <w:color w:val="000000"/>
                <w:sz w:val="16"/>
                <w:szCs w:val="16"/>
                <w:u w:val="none"/>
              </w:rPr>
            </w:pPr>
          </w:p>
        </w:tc>
        <w:tc>
          <w:tcPr>
            <w:tcW w:w="3390" w:type="dxa"/>
            <w:shd w:val="clear" w:color="auto" w:fill="E2EFDA"/>
            <w:vAlign w:val="center"/>
          </w:tcPr>
          <w:p w14:paraId="1E0AB457">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Poboljšanje suradnje s korisnicima područja i lokalnim stanovništvom u sljedećih pet godina</w:t>
            </w:r>
          </w:p>
        </w:tc>
        <w:tc>
          <w:tcPr>
            <w:tcW w:w="2445" w:type="dxa"/>
            <w:shd w:val="clear" w:color="auto" w:fill="E2EFDA"/>
            <w:vAlign w:val="center"/>
          </w:tcPr>
          <w:p w14:paraId="737F825D">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87.000</w:t>
            </w:r>
          </w:p>
        </w:tc>
      </w:tr>
      <w:tr w14:paraId="1373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083CFD36">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2CD7E67D">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53755EBA">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727A1BF5">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usluge</w:t>
            </w:r>
          </w:p>
        </w:tc>
        <w:tc>
          <w:tcPr>
            <w:tcW w:w="2445" w:type="dxa"/>
            <w:shd w:val="clear" w:color="auto" w:fill="FFFFFF"/>
            <w:vAlign w:val="center"/>
          </w:tcPr>
          <w:p w14:paraId="3E28B833">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87.000</w:t>
            </w:r>
          </w:p>
        </w:tc>
      </w:tr>
      <w:tr w14:paraId="4440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788" w:type="dxa"/>
            <w:shd w:val="clear" w:color="auto" w:fill="auto"/>
            <w:vAlign w:val="center"/>
          </w:tcPr>
          <w:p w14:paraId="04175BC1">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72B52B6B">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3383C140">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424</w:t>
            </w:r>
          </w:p>
        </w:tc>
        <w:tc>
          <w:tcPr>
            <w:tcW w:w="3390" w:type="dxa"/>
            <w:shd w:val="clear" w:color="auto" w:fill="auto"/>
            <w:vAlign w:val="center"/>
          </w:tcPr>
          <w:p w14:paraId="20A81523">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Naknade ostalim osobama izvan radnog odnosa</w:t>
            </w:r>
          </w:p>
        </w:tc>
        <w:tc>
          <w:tcPr>
            <w:tcW w:w="2445" w:type="dxa"/>
            <w:shd w:val="clear" w:color="auto" w:fill="FFFFFF"/>
            <w:vAlign w:val="center"/>
          </w:tcPr>
          <w:p w14:paraId="023A40CC">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87.000</w:t>
            </w:r>
          </w:p>
        </w:tc>
      </w:tr>
      <w:tr w14:paraId="61C3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788" w:type="dxa"/>
            <w:shd w:val="clear" w:color="auto" w:fill="auto"/>
            <w:vAlign w:val="center"/>
          </w:tcPr>
          <w:p w14:paraId="7BEEBE1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CB3</w:t>
            </w:r>
          </w:p>
        </w:tc>
        <w:tc>
          <w:tcPr>
            <w:tcW w:w="1070" w:type="dxa"/>
            <w:shd w:val="clear" w:color="auto" w:fill="auto"/>
            <w:vAlign w:val="center"/>
          </w:tcPr>
          <w:p w14:paraId="32FA71C9">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D3F1DD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4241</w:t>
            </w:r>
          </w:p>
        </w:tc>
        <w:tc>
          <w:tcPr>
            <w:tcW w:w="3390" w:type="dxa"/>
            <w:shd w:val="clear" w:color="auto" w:fill="auto"/>
            <w:vAlign w:val="center"/>
          </w:tcPr>
          <w:p w14:paraId="59CEC428">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Poticati nositelje koncesijskih odobrenja na uređenje objekata koji će biti energetski učinkoviti uz korištenje bio materijala i ambalaže</w:t>
            </w:r>
          </w:p>
        </w:tc>
        <w:tc>
          <w:tcPr>
            <w:tcW w:w="2445" w:type="dxa"/>
            <w:shd w:val="clear" w:color="auto" w:fill="FFFFFF"/>
            <w:vAlign w:val="center"/>
          </w:tcPr>
          <w:p w14:paraId="05BE5AA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367D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88" w:type="dxa"/>
            <w:shd w:val="clear" w:color="auto" w:fill="auto"/>
            <w:vAlign w:val="center"/>
          </w:tcPr>
          <w:p w14:paraId="57B4E4D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CB4</w:t>
            </w:r>
          </w:p>
        </w:tc>
        <w:tc>
          <w:tcPr>
            <w:tcW w:w="1070" w:type="dxa"/>
            <w:shd w:val="clear" w:color="auto" w:fill="auto"/>
            <w:vAlign w:val="center"/>
          </w:tcPr>
          <w:p w14:paraId="3DBEDC1B">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7E3BF37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4241</w:t>
            </w:r>
          </w:p>
        </w:tc>
        <w:tc>
          <w:tcPr>
            <w:tcW w:w="3390" w:type="dxa"/>
            <w:shd w:val="clear" w:color="auto" w:fill="auto"/>
            <w:vAlign w:val="center"/>
          </w:tcPr>
          <w:p w14:paraId="174489FE">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 suradnji s nadležnim tijelima lokalne zajednice unaprijeđivati sustav zbrinjavanja otpada na područjima upravljanja</w:t>
            </w:r>
          </w:p>
        </w:tc>
        <w:tc>
          <w:tcPr>
            <w:tcW w:w="2445" w:type="dxa"/>
            <w:shd w:val="clear" w:color="auto" w:fill="auto"/>
            <w:noWrap/>
            <w:vAlign w:val="center"/>
          </w:tcPr>
          <w:p w14:paraId="15154F40">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70.000</w:t>
            </w:r>
          </w:p>
        </w:tc>
      </w:tr>
      <w:tr w14:paraId="1FB6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auto" w:fill="auto"/>
            <w:vAlign w:val="center"/>
          </w:tcPr>
          <w:p w14:paraId="542366E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CB5</w:t>
            </w:r>
          </w:p>
        </w:tc>
        <w:tc>
          <w:tcPr>
            <w:tcW w:w="1070" w:type="dxa"/>
            <w:shd w:val="clear" w:color="auto" w:fill="auto"/>
            <w:vAlign w:val="center"/>
          </w:tcPr>
          <w:p w14:paraId="1BE1919A">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5C261BA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4241</w:t>
            </w:r>
          </w:p>
        </w:tc>
        <w:tc>
          <w:tcPr>
            <w:tcW w:w="3390" w:type="dxa"/>
            <w:shd w:val="clear" w:color="auto" w:fill="auto"/>
            <w:vAlign w:val="center"/>
          </w:tcPr>
          <w:p w14:paraId="1DE0B21E">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Organizirati aktivnosti i podržavati inicijative lokalnog stanovništva i korisnika područja usmjerenih ka očuvanju prirodnih i kulturnih vrijednosti</w:t>
            </w:r>
          </w:p>
        </w:tc>
        <w:tc>
          <w:tcPr>
            <w:tcW w:w="2445" w:type="dxa"/>
            <w:shd w:val="clear" w:color="auto" w:fill="auto"/>
            <w:noWrap/>
            <w:vAlign w:val="center"/>
          </w:tcPr>
          <w:p w14:paraId="5F097BC2">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72F0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604E44E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CB12</w:t>
            </w:r>
          </w:p>
        </w:tc>
        <w:tc>
          <w:tcPr>
            <w:tcW w:w="1070" w:type="dxa"/>
            <w:shd w:val="clear" w:color="auto" w:fill="auto"/>
            <w:vAlign w:val="center"/>
          </w:tcPr>
          <w:p w14:paraId="319C4A1B">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133243C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4241</w:t>
            </w:r>
          </w:p>
        </w:tc>
        <w:tc>
          <w:tcPr>
            <w:tcW w:w="3390" w:type="dxa"/>
            <w:shd w:val="clear" w:color="auto" w:fill="auto"/>
            <w:vAlign w:val="center"/>
          </w:tcPr>
          <w:p w14:paraId="2F9AADCA">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Nastaviti održavati suradnju s drugim upravljačima zaštićenih područja i PEM</w:t>
            </w:r>
          </w:p>
        </w:tc>
        <w:tc>
          <w:tcPr>
            <w:tcW w:w="2445" w:type="dxa"/>
            <w:shd w:val="clear" w:color="auto" w:fill="auto"/>
            <w:noWrap/>
            <w:vAlign w:val="center"/>
          </w:tcPr>
          <w:p w14:paraId="107859AE">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4C29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FFCC99" w:fill="A9D08E"/>
            <w:vAlign w:val="center"/>
          </w:tcPr>
          <w:p w14:paraId="14D96345">
            <w:pPr>
              <w:keepNext w:val="0"/>
              <w:keepLines w:val="0"/>
              <w:widowControl/>
              <w:suppressLineNumbers w:val="0"/>
              <w:jc w:val="center"/>
              <w:textAlignment w:val="center"/>
              <w:rPr>
                <w:rFonts w:hint="default" w:ascii="Calibri" w:hAnsi="Calibri" w:cs="Calibri"/>
                <w:b/>
                <w:bCs/>
                <w:i w:val="0"/>
                <w:iCs w:val="0"/>
                <w:color w:val="FF0000"/>
                <w:sz w:val="16"/>
                <w:szCs w:val="16"/>
                <w:u w:val="none"/>
              </w:rPr>
            </w:pPr>
            <w:r>
              <w:rPr>
                <w:rFonts w:hint="default" w:ascii="Calibri" w:hAnsi="Calibri" w:eastAsia="SimSun" w:cs="Calibri"/>
                <w:b/>
                <w:bCs/>
                <w:i w:val="0"/>
                <w:iCs w:val="0"/>
                <w:color w:val="FF0000"/>
                <w:kern w:val="0"/>
                <w:sz w:val="16"/>
                <w:szCs w:val="16"/>
                <w:u w:val="none"/>
                <w:lang w:val="en-US" w:eastAsia="zh-CN" w:bidi="ar"/>
              </w:rPr>
              <w:t>D</w:t>
            </w:r>
          </w:p>
        </w:tc>
        <w:tc>
          <w:tcPr>
            <w:tcW w:w="1070" w:type="dxa"/>
            <w:shd w:val="clear" w:color="FFCC99" w:fill="A9D08E"/>
            <w:vAlign w:val="center"/>
          </w:tcPr>
          <w:p w14:paraId="39A4DC3B">
            <w:pPr>
              <w:jc w:val="center"/>
              <w:rPr>
                <w:rFonts w:hint="default" w:ascii="Calibri" w:hAnsi="Calibri" w:cs="Calibri"/>
                <w:b/>
                <w:bCs/>
                <w:i w:val="0"/>
                <w:iCs w:val="0"/>
                <w:color w:val="FF0000"/>
                <w:sz w:val="16"/>
                <w:szCs w:val="16"/>
                <w:u w:val="none"/>
              </w:rPr>
            </w:pPr>
          </w:p>
        </w:tc>
        <w:tc>
          <w:tcPr>
            <w:tcW w:w="814" w:type="dxa"/>
            <w:shd w:val="clear" w:color="FFCC99" w:fill="A9D08E"/>
            <w:vAlign w:val="center"/>
          </w:tcPr>
          <w:p w14:paraId="15CC70B0">
            <w:pPr>
              <w:rPr>
                <w:rFonts w:hint="default" w:ascii="Calibri" w:hAnsi="Calibri" w:cs="Calibri"/>
                <w:b/>
                <w:bCs/>
                <w:i w:val="0"/>
                <w:iCs w:val="0"/>
                <w:color w:val="000000"/>
                <w:sz w:val="16"/>
                <w:szCs w:val="16"/>
                <w:u w:val="none"/>
              </w:rPr>
            </w:pPr>
          </w:p>
        </w:tc>
        <w:tc>
          <w:tcPr>
            <w:tcW w:w="3390" w:type="dxa"/>
            <w:shd w:val="clear" w:color="FFCC99" w:fill="A9D08E"/>
            <w:vAlign w:val="center"/>
          </w:tcPr>
          <w:p w14:paraId="49443B2E">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UPRAVLJANJE POSJEĆIVANJEM, INTERPRETACIJA I EDUKACIJA</w:t>
            </w:r>
          </w:p>
        </w:tc>
        <w:tc>
          <w:tcPr>
            <w:tcW w:w="2445" w:type="dxa"/>
            <w:shd w:val="clear" w:color="FFCC99" w:fill="A9D08E"/>
            <w:vAlign w:val="center"/>
          </w:tcPr>
          <w:p w14:paraId="470D8F20">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951.000</w:t>
            </w:r>
          </w:p>
        </w:tc>
      </w:tr>
      <w:tr w14:paraId="7652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auto" w:fill="E2EFDA"/>
            <w:vAlign w:val="center"/>
          </w:tcPr>
          <w:p w14:paraId="59A3B6AF">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DA</w:t>
            </w:r>
          </w:p>
        </w:tc>
        <w:tc>
          <w:tcPr>
            <w:tcW w:w="1070" w:type="dxa"/>
            <w:shd w:val="clear" w:color="auto" w:fill="E2EFDA"/>
            <w:vAlign w:val="center"/>
          </w:tcPr>
          <w:p w14:paraId="4985400F">
            <w:pPr>
              <w:jc w:val="center"/>
              <w:rPr>
                <w:rFonts w:hint="default" w:ascii="Calibri" w:hAnsi="Calibri" w:cs="Calibri"/>
                <w:b/>
                <w:bCs/>
                <w:i w:val="0"/>
                <w:iCs w:val="0"/>
                <w:color w:val="000000"/>
                <w:sz w:val="16"/>
                <w:szCs w:val="16"/>
                <w:u w:val="none"/>
              </w:rPr>
            </w:pPr>
          </w:p>
        </w:tc>
        <w:tc>
          <w:tcPr>
            <w:tcW w:w="814" w:type="dxa"/>
            <w:shd w:val="clear" w:color="auto" w:fill="E2EFDA"/>
            <w:vAlign w:val="center"/>
          </w:tcPr>
          <w:p w14:paraId="0581FAAE">
            <w:pPr>
              <w:rPr>
                <w:rFonts w:hint="default" w:ascii="Calibri" w:hAnsi="Calibri" w:cs="Calibri"/>
                <w:b/>
                <w:bCs/>
                <w:i w:val="0"/>
                <w:iCs w:val="0"/>
                <w:color w:val="000000"/>
                <w:sz w:val="16"/>
                <w:szCs w:val="16"/>
                <w:u w:val="none"/>
              </w:rPr>
            </w:pPr>
          </w:p>
        </w:tc>
        <w:tc>
          <w:tcPr>
            <w:tcW w:w="3390" w:type="dxa"/>
            <w:shd w:val="clear" w:color="auto" w:fill="E2EFDA"/>
            <w:vAlign w:val="center"/>
          </w:tcPr>
          <w:p w14:paraId="5821FC97">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Unaprijeđenje sustava posjećenosti područja, uz ograničenje broja motornih vozila i smanjenje negativnog utjecaja na prirodne vrijednosti</w:t>
            </w:r>
          </w:p>
        </w:tc>
        <w:tc>
          <w:tcPr>
            <w:tcW w:w="2445" w:type="dxa"/>
            <w:shd w:val="clear" w:color="auto" w:fill="E2EFDA"/>
            <w:vAlign w:val="center"/>
          </w:tcPr>
          <w:p w14:paraId="0E408523">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492.000</w:t>
            </w:r>
          </w:p>
        </w:tc>
      </w:tr>
      <w:tr w14:paraId="370B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0D9770D1">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508E67C8">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130A32A3">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20E9B220">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FFFFFF"/>
            <w:vAlign w:val="center"/>
          </w:tcPr>
          <w:p w14:paraId="6163652B">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492.000</w:t>
            </w:r>
          </w:p>
        </w:tc>
      </w:tr>
      <w:tr w14:paraId="66DC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88" w:type="dxa"/>
            <w:shd w:val="clear" w:color="auto" w:fill="auto"/>
            <w:vAlign w:val="center"/>
          </w:tcPr>
          <w:p w14:paraId="778FA3B7">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04D6D93A">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3ADDAAFF">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auto"/>
            <w:vAlign w:val="center"/>
          </w:tcPr>
          <w:p w14:paraId="7CED0747">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auto" w:fill="FFFFFF"/>
            <w:vAlign w:val="center"/>
          </w:tcPr>
          <w:p w14:paraId="43B376B3">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492.000</w:t>
            </w:r>
          </w:p>
        </w:tc>
      </w:tr>
      <w:tr w14:paraId="48AF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88" w:type="dxa"/>
            <w:shd w:val="clear" w:color="auto" w:fill="auto"/>
            <w:vAlign w:val="center"/>
          </w:tcPr>
          <w:p w14:paraId="425EE6D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DA1</w:t>
            </w:r>
          </w:p>
        </w:tc>
        <w:tc>
          <w:tcPr>
            <w:tcW w:w="1070" w:type="dxa"/>
            <w:shd w:val="clear" w:color="auto" w:fill="auto"/>
            <w:vAlign w:val="center"/>
          </w:tcPr>
          <w:p w14:paraId="7EA82D71">
            <w:pPr>
              <w:jc w:val="center"/>
              <w:rPr>
                <w:rFonts w:hint="default" w:ascii="Calibri" w:hAnsi="Calibri" w:cs="Calibri"/>
                <w:i w:val="0"/>
                <w:iCs w:val="0"/>
                <w:color w:val="000000"/>
                <w:sz w:val="16"/>
                <w:szCs w:val="16"/>
                <w:u w:val="none"/>
              </w:rPr>
            </w:pPr>
          </w:p>
        </w:tc>
        <w:tc>
          <w:tcPr>
            <w:tcW w:w="814" w:type="dxa"/>
            <w:shd w:val="clear" w:color="auto" w:fill="FFFF00"/>
            <w:vAlign w:val="center"/>
          </w:tcPr>
          <w:p w14:paraId="44FF744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OSA</w:t>
            </w:r>
          </w:p>
        </w:tc>
        <w:tc>
          <w:tcPr>
            <w:tcW w:w="3390" w:type="dxa"/>
            <w:shd w:val="clear" w:color="auto" w:fill="FFFF00"/>
            <w:noWrap/>
            <w:vAlign w:val="center"/>
          </w:tcPr>
          <w:p w14:paraId="16136DC9">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Održavati prometnice i sanirati glavnu pristupnu cestu</w:t>
            </w:r>
          </w:p>
        </w:tc>
        <w:tc>
          <w:tcPr>
            <w:tcW w:w="2445" w:type="dxa"/>
            <w:shd w:val="clear" w:color="auto" w:fill="FFFFFF"/>
            <w:noWrap/>
            <w:vAlign w:val="center"/>
          </w:tcPr>
          <w:p w14:paraId="7C0814D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OSA</w:t>
            </w:r>
          </w:p>
        </w:tc>
      </w:tr>
      <w:tr w14:paraId="20E5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auto" w:fill="auto"/>
            <w:vAlign w:val="center"/>
          </w:tcPr>
          <w:p w14:paraId="5745991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DA3</w:t>
            </w:r>
          </w:p>
        </w:tc>
        <w:tc>
          <w:tcPr>
            <w:tcW w:w="1070" w:type="dxa"/>
            <w:shd w:val="clear" w:color="auto" w:fill="auto"/>
            <w:vAlign w:val="center"/>
          </w:tcPr>
          <w:p w14:paraId="13EF4343">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2E1504C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6D9F7320">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Urediti parkirališta u zaštićenim područjima i izvan njih uz odgovarajući sustav upravljanja na terenu  HUMANITA</w:t>
            </w:r>
          </w:p>
        </w:tc>
        <w:tc>
          <w:tcPr>
            <w:tcW w:w="2445" w:type="dxa"/>
            <w:shd w:val="clear" w:color="auto" w:fill="FFFFFF"/>
            <w:noWrap/>
            <w:vAlign w:val="center"/>
          </w:tcPr>
          <w:p w14:paraId="5120B32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80.000</w:t>
            </w:r>
          </w:p>
        </w:tc>
      </w:tr>
      <w:tr w14:paraId="0F8B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46B57B3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DA5</w:t>
            </w:r>
          </w:p>
        </w:tc>
        <w:tc>
          <w:tcPr>
            <w:tcW w:w="1070" w:type="dxa"/>
            <w:shd w:val="clear" w:color="auto" w:fill="auto"/>
            <w:vAlign w:val="center"/>
          </w:tcPr>
          <w:p w14:paraId="731A0A9A">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51C083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auto"/>
            <w:vAlign w:val="center"/>
          </w:tcPr>
          <w:p w14:paraId="5E5CE252">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Održavati i urediti biciklističke staze</w:t>
            </w:r>
          </w:p>
        </w:tc>
        <w:tc>
          <w:tcPr>
            <w:tcW w:w="2445" w:type="dxa"/>
            <w:shd w:val="clear" w:color="auto" w:fill="FFFFFF"/>
            <w:noWrap/>
            <w:vAlign w:val="center"/>
          </w:tcPr>
          <w:p w14:paraId="2E2886A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150.000</w:t>
            </w:r>
          </w:p>
        </w:tc>
      </w:tr>
      <w:tr w14:paraId="31DA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auto" w:fill="auto"/>
            <w:vAlign w:val="center"/>
          </w:tcPr>
          <w:p w14:paraId="4ECD4A7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DA6</w:t>
            </w:r>
          </w:p>
        </w:tc>
        <w:tc>
          <w:tcPr>
            <w:tcW w:w="1070" w:type="dxa"/>
            <w:shd w:val="clear" w:color="auto" w:fill="auto"/>
            <w:vAlign w:val="center"/>
          </w:tcPr>
          <w:p w14:paraId="6EF80C9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B4746B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auto"/>
            <w:vAlign w:val="center"/>
          </w:tcPr>
          <w:p w14:paraId="2F802F15">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Zatvarati sporedne staze i putove koji nisu predviđeni prostorno planskom dokumentacijom</w:t>
            </w:r>
          </w:p>
        </w:tc>
        <w:tc>
          <w:tcPr>
            <w:tcW w:w="2445" w:type="dxa"/>
            <w:shd w:val="clear" w:color="auto" w:fill="FFFFFF"/>
            <w:noWrap/>
            <w:vAlign w:val="center"/>
          </w:tcPr>
          <w:p w14:paraId="66BDF9A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034D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6F60E93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DA8</w:t>
            </w:r>
          </w:p>
        </w:tc>
        <w:tc>
          <w:tcPr>
            <w:tcW w:w="1070" w:type="dxa"/>
            <w:shd w:val="clear" w:color="auto" w:fill="auto"/>
            <w:vAlign w:val="center"/>
          </w:tcPr>
          <w:p w14:paraId="6B9EABB7">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6A72C23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auto"/>
            <w:vAlign w:val="center"/>
          </w:tcPr>
          <w:p w14:paraId="6C232B34">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Održavati sustav naplate na ulaznim punktovima</w:t>
            </w:r>
          </w:p>
        </w:tc>
        <w:tc>
          <w:tcPr>
            <w:tcW w:w="2445" w:type="dxa"/>
            <w:shd w:val="clear" w:color="auto" w:fill="FFFFFF"/>
            <w:noWrap/>
            <w:vAlign w:val="center"/>
          </w:tcPr>
          <w:p w14:paraId="56FEC5C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230.000</w:t>
            </w:r>
          </w:p>
        </w:tc>
      </w:tr>
      <w:tr w14:paraId="36C2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auto" w:fill="auto"/>
            <w:vAlign w:val="center"/>
          </w:tcPr>
          <w:p w14:paraId="3B430FB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DA9</w:t>
            </w:r>
          </w:p>
        </w:tc>
        <w:tc>
          <w:tcPr>
            <w:tcW w:w="1070" w:type="dxa"/>
            <w:shd w:val="clear" w:color="auto" w:fill="auto"/>
            <w:vAlign w:val="center"/>
          </w:tcPr>
          <w:p w14:paraId="6CF43F7A">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6AD7AC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auto"/>
            <w:vAlign w:val="center"/>
          </w:tcPr>
          <w:p w14:paraId="068080CD">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Unaprijedijeđenje sustava sanitarnih čvorova i pronalaženje mogućnosti za njihovo uređenje. Održavati sanitarne čvorove na terenu</w:t>
            </w:r>
          </w:p>
        </w:tc>
        <w:tc>
          <w:tcPr>
            <w:tcW w:w="2445" w:type="dxa"/>
            <w:shd w:val="clear" w:color="auto" w:fill="FFFFFF"/>
            <w:noWrap/>
            <w:vAlign w:val="center"/>
          </w:tcPr>
          <w:p w14:paraId="20BEE96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30.000</w:t>
            </w:r>
          </w:p>
        </w:tc>
      </w:tr>
      <w:tr w14:paraId="2F41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88" w:type="dxa"/>
            <w:shd w:val="clear" w:color="auto" w:fill="E2EFDA"/>
            <w:vAlign w:val="center"/>
          </w:tcPr>
          <w:p w14:paraId="090073BE">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DB</w:t>
            </w:r>
          </w:p>
        </w:tc>
        <w:tc>
          <w:tcPr>
            <w:tcW w:w="1070" w:type="dxa"/>
            <w:shd w:val="clear" w:color="auto" w:fill="E2EFDA"/>
            <w:vAlign w:val="center"/>
          </w:tcPr>
          <w:p w14:paraId="3862527B">
            <w:pPr>
              <w:jc w:val="center"/>
              <w:rPr>
                <w:rFonts w:hint="default" w:ascii="Calibri" w:hAnsi="Calibri" w:cs="Calibri"/>
                <w:b/>
                <w:bCs/>
                <w:i w:val="0"/>
                <w:iCs w:val="0"/>
                <w:color w:val="000000"/>
                <w:sz w:val="16"/>
                <w:szCs w:val="16"/>
                <w:u w:val="none"/>
              </w:rPr>
            </w:pPr>
          </w:p>
        </w:tc>
        <w:tc>
          <w:tcPr>
            <w:tcW w:w="814" w:type="dxa"/>
            <w:shd w:val="clear" w:color="auto" w:fill="E2EFDA"/>
            <w:vAlign w:val="center"/>
          </w:tcPr>
          <w:p w14:paraId="30274BC2">
            <w:pPr>
              <w:rPr>
                <w:rFonts w:hint="default" w:ascii="Calibri" w:hAnsi="Calibri" w:cs="Calibri"/>
                <w:b/>
                <w:bCs/>
                <w:i w:val="0"/>
                <w:iCs w:val="0"/>
                <w:color w:val="000000"/>
                <w:sz w:val="16"/>
                <w:szCs w:val="16"/>
                <w:u w:val="none"/>
              </w:rPr>
            </w:pPr>
          </w:p>
        </w:tc>
        <w:tc>
          <w:tcPr>
            <w:tcW w:w="3390" w:type="dxa"/>
            <w:shd w:val="clear" w:color="auto" w:fill="E2EFDA"/>
            <w:vAlign w:val="center"/>
          </w:tcPr>
          <w:p w14:paraId="044068BD">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Nadopunjavanje postojeće posjetiteljske infrastrukture i stavljanje u funkciju napuštene vojne baštine</w:t>
            </w:r>
          </w:p>
        </w:tc>
        <w:tc>
          <w:tcPr>
            <w:tcW w:w="2445" w:type="dxa"/>
            <w:shd w:val="clear" w:color="auto" w:fill="E2EFDA"/>
            <w:vAlign w:val="center"/>
          </w:tcPr>
          <w:p w14:paraId="27B5EBEE">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315.000</w:t>
            </w:r>
          </w:p>
        </w:tc>
      </w:tr>
      <w:tr w14:paraId="4E5C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70802C7F">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57A1E052">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13A7FE13">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58315596">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FFFFFF"/>
            <w:vAlign w:val="center"/>
          </w:tcPr>
          <w:p w14:paraId="413BD2F1">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315.000</w:t>
            </w:r>
          </w:p>
        </w:tc>
      </w:tr>
      <w:tr w14:paraId="6821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1B71C102">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01551DCA">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46FC2145">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auto"/>
            <w:vAlign w:val="center"/>
          </w:tcPr>
          <w:p w14:paraId="404FA086">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auto" w:fill="FFFFFF"/>
            <w:vAlign w:val="center"/>
          </w:tcPr>
          <w:p w14:paraId="24BC00EE">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315.000</w:t>
            </w:r>
          </w:p>
        </w:tc>
      </w:tr>
      <w:tr w14:paraId="1D3F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auto" w:fill="FFFFFF"/>
            <w:vAlign w:val="center"/>
          </w:tcPr>
          <w:p w14:paraId="0C721FC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DB1</w:t>
            </w:r>
          </w:p>
        </w:tc>
        <w:tc>
          <w:tcPr>
            <w:tcW w:w="1070" w:type="dxa"/>
            <w:shd w:val="clear" w:color="auto" w:fill="FFFFFF"/>
            <w:vAlign w:val="center"/>
          </w:tcPr>
          <w:p w14:paraId="0C61DB62">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3E170E7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424D2A7F">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Revitalizirati i prenamijeniti zapuštene vojne objekte(vojne bitnice)u izložbene centre</w:t>
            </w:r>
          </w:p>
        </w:tc>
        <w:tc>
          <w:tcPr>
            <w:tcW w:w="2445" w:type="dxa"/>
            <w:shd w:val="clear" w:color="auto" w:fill="FFFFFF"/>
            <w:vAlign w:val="center"/>
          </w:tcPr>
          <w:p w14:paraId="04284BA3">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100.000</w:t>
            </w:r>
          </w:p>
        </w:tc>
      </w:tr>
      <w:tr w14:paraId="52E1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auto" w:fill="FFFFFF"/>
            <w:vAlign w:val="center"/>
          </w:tcPr>
          <w:p w14:paraId="5D603BB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DB2</w:t>
            </w:r>
          </w:p>
        </w:tc>
        <w:tc>
          <w:tcPr>
            <w:tcW w:w="1070" w:type="dxa"/>
            <w:shd w:val="clear" w:color="auto" w:fill="FFFFFF"/>
            <w:vAlign w:val="center"/>
          </w:tcPr>
          <w:p w14:paraId="034D5F4E">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79DEEE5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2D87B9C5">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 idućih deset godina realizirati projekt izgradnje i uređenje ispravne zgrade s uredima, multimedijalnim prezentacijskim centrom i pratećim sadržajima</w:t>
            </w:r>
          </w:p>
        </w:tc>
        <w:tc>
          <w:tcPr>
            <w:tcW w:w="2445" w:type="dxa"/>
            <w:shd w:val="clear" w:color="auto" w:fill="FFFFFF"/>
            <w:vAlign w:val="center"/>
          </w:tcPr>
          <w:p w14:paraId="07BD1054">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30.000</w:t>
            </w:r>
          </w:p>
        </w:tc>
      </w:tr>
      <w:tr w14:paraId="00A8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88" w:type="dxa"/>
            <w:shd w:val="clear" w:color="auto" w:fill="FFFFFF"/>
            <w:vAlign w:val="center"/>
          </w:tcPr>
          <w:p w14:paraId="557365C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DB3</w:t>
            </w:r>
          </w:p>
        </w:tc>
        <w:tc>
          <w:tcPr>
            <w:tcW w:w="1070" w:type="dxa"/>
            <w:shd w:val="clear" w:color="auto" w:fill="FFFFFF"/>
            <w:vAlign w:val="center"/>
          </w:tcPr>
          <w:p w14:paraId="28506575">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502BE5D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31DBDD32">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Unaprijediti, urediti i održavati postojeće poučne staze, edukativne ploče, vidikovce i odmorišta, te prema potrebi osmisliti i urediti nove</w:t>
            </w:r>
          </w:p>
        </w:tc>
        <w:tc>
          <w:tcPr>
            <w:tcW w:w="2445" w:type="dxa"/>
            <w:shd w:val="clear" w:color="auto" w:fill="FFFFFF"/>
            <w:vAlign w:val="center"/>
          </w:tcPr>
          <w:p w14:paraId="424086F3">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70.000</w:t>
            </w:r>
          </w:p>
        </w:tc>
      </w:tr>
      <w:tr w14:paraId="05D1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auto" w:fill="FFFFFF"/>
            <w:vAlign w:val="center"/>
          </w:tcPr>
          <w:p w14:paraId="28767FE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DB4</w:t>
            </w:r>
          </w:p>
        </w:tc>
        <w:tc>
          <w:tcPr>
            <w:tcW w:w="1070" w:type="dxa"/>
            <w:shd w:val="clear" w:color="auto" w:fill="FFFFFF"/>
            <w:vAlign w:val="center"/>
          </w:tcPr>
          <w:p w14:paraId="121A4194">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1424057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4B2908BD">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Unaprijediti, urediti i održavati postojeću posjetiteljsku infrastrukturu  u Park šumi Brdo Soline kod Vinkurana</w:t>
            </w:r>
          </w:p>
        </w:tc>
        <w:tc>
          <w:tcPr>
            <w:tcW w:w="2445" w:type="dxa"/>
            <w:shd w:val="clear" w:color="auto" w:fill="FFFFFF"/>
            <w:vAlign w:val="center"/>
          </w:tcPr>
          <w:p w14:paraId="15EBA92E">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140B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auto" w:fill="FFFFFF"/>
            <w:vAlign w:val="center"/>
          </w:tcPr>
          <w:p w14:paraId="6F71F91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DB5</w:t>
            </w:r>
          </w:p>
        </w:tc>
        <w:tc>
          <w:tcPr>
            <w:tcW w:w="1070" w:type="dxa"/>
            <w:shd w:val="clear" w:color="auto" w:fill="FFFFFF"/>
            <w:vAlign w:val="center"/>
          </w:tcPr>
          <w:p w14:paraId="03281AED">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258AA6B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571B5498">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Postaviti unificirane, drvene ograde uz staze i vidikovce</w:t>
            </w:r>
          </w:p>
        </w:tc>
        <w:tc>
          <w:tcPr>
            <w:tcW w:w="2445" w:type="dxa"/>
            <w:shd w:val="clear" w:color="auto" w:fill="FFFFFF"/>
            <w:vAlign w:val="center"/>
          </w:tcPr>
          <w:p w14:paraId="7577744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40.000</w:t>
            </w:r>
          </w:p>
        </w:tc>
      </w:tr>
      <w:tr w14:paraId="0A15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auto" w:fill="FFFFFF"/>
            <w:vAlign w:val="center"/>
          </w:tcPr>
          <w:p w14:paraId="167E867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DB6</w:t>
            </w:r>
          </w:p>
        </w:tc>
        <w:tc>
          <w:tcPr>
            <w:tcW w:w="1070" w:type="dxa"/>
            <w:shd w:val="clear" w:color="auto" w:fill="FFFFFF"/>
            <w:vAlign w:val="center"/>
          </w:tcPr>
          <w:p w14:paraId="4A34D674">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3D61EC5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570266C8">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Unaprijediti i održavati sustav posjetiteljske, informativne i signalizacijske infrastrukture</w:t>
            </w:r>
          </w:p>
        </w:tc>
        <w:tc>
          <w:tcPr>
            <w:tcW w:w="2445" w:type="dxa"/>
            <w:shd w:val="clear" w:color="auto" w:fill="FFFFFF"/>
            <w:vAlign w:val="center"/>
          </w:tcPr>
          <w:p w14:paraId="64AF3CB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50.000</w:t>
            </w:r>
          </w:p>
        </w:tc>
      </w:tr>
      <w:tr w14:paraId="3F65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auto" w:fill="FFFFFF"/>
            <w:vAlign w:val="center"/>
          </w:tcPr>
          <w:p w14:paraId="625E6D8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DB7</w:t>
            </w:r>
          </w:p>
        </w:tc>
        <w:tc>
          <w:tcPr>
            <w:tcW w:w="1070" w:type="dxa"/>
            <w:shd w:val="clear" w:color="auto" w:fill="FFFFFF"/>
            <w:vAlign w:val="center"/>
          </w:tcPr>
          <w:p w14:paraId="460F4109">
            <w:pPr>
              <w:jc w:val="center"/>
              <w:rPr>
                <w:rFonts w:hint="default" w:ascii="Calibri" w:hAnsi="Calibri" w:cs="Calibri"/>
                <w:i w:val="0"/>
                <w:iCs w:val="0"/>
                <w:color w:val="000000"/>
                <w:sz w:val="16"/>
                <w:szCs w:val="16"/>
                <w:u w:val="none"/>
              </w:rPr>
            </w:pPr>
          </w:p>
        </w:tc>
        <w:tc>
          <w:tcPr>
            <w:tcW w:w="814" w:type="dxa"/>
            <w:shd w:val="clear" w:color="auto" w:fill="FFFFFF"/>
            <w:vAlign w:val="center"/>
          </w:tcPr>
          <w:p w14:paraId="41477D0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3E6CF995">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Postaviti informativne i signalizacijske ploče na prilaznim prometnicama zaštićenim područjima</w:t>
            </w:r>
          </w:p>
        </w:tc>
        <w:tc>
          <w:tcPr>
            <w:tcW w:w="2445" w:type="dxa"/>
            <w:shd w:val="clear" w:color="auto" w:fill="FFFFFF"/>
            <w:vAlign w:val="center"/>
          </w:tcPr>
          <w:p w14:paraId="5DAD2634">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7C8D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88" w:type="dxa"/>
            <w:shd w:val="clear" w:color="auto" w:fill="E2EFDA"/>
            <w:vAlign w:val="center"/>
          </w:tcPr>
          <w:p w14:paraId="47088FFB">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DC</w:t>
            </w:r>
          </w:p>
        </w:tc>
        <w:tc>
          <w:tcPr>
            <w:tcW w:w="1070" w:type="dxa"/>
            <w:shd w:val="clear" w:color="auto" w:fill="E2EFDA"/>
            <w:vAlign w:val="center"/>
          </w:tcPr>
          <w:p w14:paraId="7C2B6A38">
            <w:pPr>
              <w:jc w:val="center"/>
              <w:rPr>
                <w:rFonts w:hint="default" w:ascii="Calibri" w:hAnsi="Calibri" w:cs="Calibri"/>
                <w:b/>
                <w:bCs/>
                <w:i w:val="0"/>
                <w:iCs w:val="0"/>
                <w:color w:val="000000"/>
                <w:sz w:val="16"/>
                <w:szCs w:val="16"/>
                <w:u w:val="none"/>
              </w:rPr>
            </w:pPr>
          </w:p>
        </w:tc>
        <w:tc>
          <w:tcPr>
            <w:tcW w:w="814" w:type="dxa"/>
            <w:shd w:val="clear" w:color="auto" w:fill="E2EFDA"/>
            <w:vAlign w:val="center"/>
          </w:tcPr>
          <w:p w14:paraId="35F59C72">
            <w:pPr>
              <w:rPr>
                <w:rFonts w:hint="default" w:ascii="Calibri" w:hAnsi="Calibri" w:cs="Calibri"/>
                <w:b/>
                <w:bCs/>
                <w:i w:val="0"/>
                <w:iCs w:val="0"/>
                <w:color w:val="000000"/>
                <w:sz w:val="16"/>
                <w:szCs w:val="16"/>
                <w:u w:val="none"/>
              </w:rPr>
            </w:pPr>
          </w:p>
        </w:tc>
        <w:tc>
          <w:tcPr>
            <w:tcW w:w="3390" w:type="dxa"/>
            <w:shd w:val="clear" w:color="auto" w:fill="E2EFDA"/>
            <w:vAlign w:val="center"/>
          </w:tcPr>
          <w:p w14:paraId="65571DB0">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 xml:space="preserve"> Unaprijediti postojeće i razviti nove edukativne programe i interpretativne sadržaje za različite dobne skupine te nastaviti s provođenjem manifestacija (sportskih, kulturnih i dr.)</w:t>
            </w:r>
          </w:p>
        </w:tc>
        <w:tc>
          <w:tcPr>
            <w:tcW w:w="2445" w:type="dxa"/>
            <w:shd w:val="clear" w:color="auto" w:fill="E2EFDA"/>
            <w:vAlign w:val="center"/>
          </w:tcPr>
          <w:p w14:paraId="2C15B512">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49.000</w:t>
            </w:r>
          </w:p>
        </w:tc>
      </w:tr>
      <w:tr w14:paraId="103F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45D8B14A">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4D5D72ED">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25069F19">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1DB10963">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auto"/>
            <w:vAlign w:val="center"/>
          </w:tcPr>
          <w:p w14:paraId="0C283CC1">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49.000</w:t>
            </w:r>
          </w:p>
        </w:tc>
      </w:tr>
      <w:tr w14:paraId="11DA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2E679FF8">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5BBAA843">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0A969605">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auto"/>
            <w:vAlign w:val="center"/>
          </w:tcPr>
          <w:p w14:paraId="1E5A4866">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auto" w:fill="auto"/>
            <w:vAlign w:val="center"/>
          </w:tcPr>
          <w:p w14:paraId="508070A5">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49.000</w:t>
            </w:r>
          </w:p>
        </w:tc>
      </w:tr>
      <w:tr w14:paraId="148A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788" w:type="dxa"/>
            <w:shd w:val="clear" w:color="auto" w:fill="auto"/>
            <w:vAlign w:val="center"/>
          </w:tcPr>
          <w:p w14:paraId="37185FB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DC1</w:t>
            </w:r>
          </w:p>
        </w:tc>
        <w:tc>
          <w:tcPr>
            <w:tcW w:w="1070" w:type="dxa"/>
            <w:shd w:val="clear" w:color="auto" w:fill="auto"/>
            <w:vAlign w:val="center"/>
          </w:tcPr>
          <w:p w14:paraId="7F3645D4">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722CB5D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4259</w:t>
            </w:r>
          </w:p>
        </w:tc>
        <w:tc>
          <w:tcPr>
            <w:tcW w:w="3390" w:type="dxa"/>
            <w:shd w:val="clear" w:color="auto" w:fill="auto"/>
            <w:vAlign w:val="center"/>
          </w:tcPr>
          <w:p w14:paraId="373D9AC5">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Nastaviti provođenje postojećih i konstantno unaprijeđivati edukativne radionice(škola u prirodi, interpretativne šetnje) za predškolski i školski uzrast na temu prirodne i kulturne baštine</w:t>
            </w:r>
          </w:p>
        </w:tc>
        <w:tc>
          <w:tcPr>
            <w:tcW w:w="2445" w:type="dxa"/>
            <w:shd w:val="clear" w:color="auto" w:fill="auto"/>
            <w:vAlign w:val="center"/>
          </w:tcPr>
          <w:p w14:paraId="41B5BBD3">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4.000</w:t>
            </w:r>
          </w:p>
        </w:tc>
      </w:tr>
      <w:tr w14:paraId="441A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auto" w:fill="auto"/>
            <w:vAlign w:val="center"/>
          </w:tcPr>
          <w:p w14:paraId="55CC6D8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DC2</w:t>
            </w:r>
          </w:p>
        </w:tc>
        <w:tc>
          <w:tcPr>
            <w:tcW w:w="1070" w:type="dxa"/>
            <w:shd w:val="clear" w:color="auto" w:fill="auto"/>
            <w:vAlign w:val="center"/>
          </w:tcPr>
          <w:p w14:paraId="073851D4">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154041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4259</w:t>
            </w:r>
          </w:p>
        </w:tc>
        <w:tc>
          <w:tcPr>
            <w:tcW w:w="3390" w:type="dxa"/>
            <w:shd w:val="clear" w:color="auto" w:fill="auto"/>
            <w:vAlign w:val="center"/>
          </w:tcPr>
          <w:p w14:paraId="537F9E87">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Provođenje cjelogodišnjeg programa "Mladi čuvari prirode" s djecom iz lokalne zajednice</w:t>
            </w:r>
          </w:p>
        </w:tc>
        <w:tc>
          <w:tcPr>
            <w:tcW w:w="2445" w:type="dxa"/>
            <w:shd w:val="clear" w:color="auto" w:fill="auto"/>
            <w:vAlign w:val="center"/>
          </w:tcPr>
          <w:p w14:paraId="5A206B10">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68B0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trPr>
        <w:tc>
          <w:tcPr>
            <w:tcW w:w="788" w:type="dxa"/>
            <w:shd w:val="clear" w:color="auto" w:fill="auto"/>
            <w:vAlign w:val="center"/>
          </w:tcPr>
          <w:p w14:paraId="0ED661C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DC3</w:t>
            </w:r>
          </w:p>
        </w:tc>
        <w:tc>
          <w:tcPr>
            <w:tcW w:w="1070" w:type="dxa"/>
            <w:shd w:val="clear" w:color="auto" w:fill="auto"/>
            <w:vAlign w:val="center"/>
          </w:tcPr>
          <w:p w14:paraId="76478DA9">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A4F5BC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4259</w:t>
            </w:r>
          </w:p>
        </w:tc>
        <w:tc>
          <w:tcPr>
            <w:tcW w:w="3390" w:type="dxa"/>
            <w:shd w:val="clear" w:color="auto" w:fill="auto"/>
            <w:vAlign w:val="center"/>
          </w:tcPr>
          <w:p w14:paraId="6AFE7C3A">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Organizirati izložbe i manifestacije vezane za ekološke datume i prirodne vrijednosti područja, kao i dane otvorenih vrata uz prigodne programe.Provoditi tradicijske manifestacije usmjerene ka njegovanju lokalnih običaja. Obilježavanje Dana zaštite prirode i Dana biloške raznolikosti.</w:t>
            </w:r>
          </w:p>
        </w:tc>
        <w:tc>
          <w:tcPr>
            <w:tcW w:w="2445" w:type="dxa"/>
            <w:shd w:val="clear" w:color="auto" w:fill="FFFFFF"/>
            <w:vAlign w:val="center"/>
          </w:tcPr>
          <w:p w14:paraId="052683F4">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30.000</w:t>
            </w:r>
          </w:p>
        </w:tc>
      </w:tr>
      <w:tr w14:paraId="1333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88" w:type="dxa"/>
            <w:shd w:val="clear" w:color="auto" w:fill="auto"/>
            <w:vAlign w:val="center"/>
          </w:tcPr>
          <w:p w14:paraId="70BE091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DC4</w:t>
            </w:r>
          </w:p>
        </w:tc>
        <w:tc>
          <w:tcPr>
            <w:tcW w:w="1070" w:type="dxa"/>
            <w:shd w:val="clear" w:color="auto" w:fill="auto"/>
            <w:vAlign w:val="center"/>
          </w:tcPr>
          <w:p w14:paraId="58E28050">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B46917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4259</w:t>
            </w:r>
          </w:p>
        </w:tc>
        <w:tc>
          <w:tcPr>
            <w:tcW w:w="3390" w:type="dxa"/>
            <w:shd w:val="clear" w:color="auto" w:fill="auto"/>
            <w:vAlign w:val="center"/>
          </w:tcPr>
          <w:p w14:paraId="2D48AF4A">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Organizirati radionice i predavanja za ciljne skupine(istraživači, ronioci,turistički vodiči, poljoprivrednici, lovci, vlasnici parcela, lokalna zajednica i dr.)</w:t>
            </w:r>
          </w:p>
        </w:tc>
        <w:tc>
          <w:tcPr>
            <w:tcW w:w="2445" w:type="dxa"/>
            <w:shd w:val="clear" w:color="auto" w:fill="FFFFFF"/>
            <w:vAlign w:val="center"/>
          </w:tcPr>
          <w:p w14:paraId="21942C41">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1244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88" w:type="dxa"/>
            <w:shd w:val="clear" w:color="auto" w:fill="E2EFDA"/>
            <w:vAlign w:val="center"/>
          </w:tcPr>
          <w:p w14:paraId="5D1C5F2C">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DD</w:t>
            </w:r>
          </w:p>
        </w:tc>
        <w:tc>
          <w:tcPr>
            <w:tcW w:w="1070" w:type="dxa"/>
            <w:shd w:val="clear" w:color="auto" w:fill="E2EFDA"/>
            <w:vAlign w:val="center"/>
          </w:tcPr>
          <w:p w14:paraId="0BD3527B">
            <w:pPr>
              <w:jc w:val="center"/>
              <w:rPr>
                <w:rFonts w:hint="default" w:ascii="Calibri" w:hAnsi="Calibri" w:cs="Calibri"/>
                <w:b/>
                <w:bCs/>
                <w:i w:val="0"/>
                <w:iCs w:val="0"/>
                <w:color w:val="000000"/>
                <w:sz w:val="16"/>
                <w:szCs w:val="16"/>
                <w:u w:val="none"/>
              </w:rPr>
            </w:pPr>
          </w:p>
        </w:tc>
        <w:tc>
          <w:tcPr>
            <w:tcW w:w="814" w:type="dxa"/>
            <w:shd w:val="clear" w:color="auto" w:fill="E2EFDA"/>
            <w:vAlign w:val="center"/>
          </w:tcPr>
          <w:p w14:paraId="3758F2B7">
            <w:pPr>
              <w:rPr>
                <w:rFonts w:hint="default" w:ascii="Calibri" w:hAnsi="Calibri" w:cs="Calibri"/>
                <w:b/>
                <w:bCs/>
                <w:i w:val="0"/>
                <w:iCs w:val="0"/>
                <w:color w:val="000000"/>
                <w:sz w:val="16"/>
                <w:szCs w:val="16"/>
                <w:u w:val="none"/>
              </w:rPr>
            </w:pPr>
          </w:p>
        </w:tc>
        <w:tc>
          <w:tcPr>
            <w:tcW w:w="3390" w:type="dxa"/>
            <w:shd w:val="clear" w:color="auto" w:fill="E2EFDA"/>
            <w:vAlign w:val="center"/>
          </w:tcPr>
          <w:p w14:paraId="07454891">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Unaprijediti sustav promidžbenih materijala i osigurati redovitu informiranost posjetitelja i lokalnog stanovništva</w:t>
            </w:r>
          </w:p>
        </w:tc>
        <w:tc>
          <w:tcPr>
            <w:tcW w:w="2445" w:type="dxa"/>
            <w:shd w:val="clear" w:color="auto" w:fill="E2EFDA"/>
            <w:vAlign w:val="center"/>
          </w:tcPr>
          <w:p w14:paraId="0623B04B">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95.000</w:t>
            </w:r>
          </w:p>
        </w:tc>
      </w:tr>
      <w:tr w14:paraId="5ED8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479063C">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439019DF">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1D72EB82">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7318B021">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auto"/>
            <w:vAlign w:val="center"/>
          </w:tcPr>
          <w:p w14:paraId="70E7431D">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95.000</w:t>
            </w:r>
          </w:p>
        </w:tc>
      </w:tr>
      <w:tr w14:paraId="5625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5441F165">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0CB5B1E7">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01FCE27B">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auto"/>
            <w:vAlign w:val="center"/>
          </w:tcPr>
          <w:p w14:paraId="2128E9C3">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auto" w:fill="auto"/>
            <w:vAlign w:val="center"/>
          </w:tcPr>
          <w:p w14:paraId="6C87786A">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95.000</w:t>
            </w:r>
          </w:p>
        </w:tc>
      </w:tr>
      <w:tr w14:paraId="2450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auto" w:fill="auto"/>
            <w:vAlign w:val="center"/>
          </w:tcPr>
          <w:p w14:paraId="1D7F529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DD1</w:t>
            </w:r>
          </w:p>
        </w:tc>
        <w:tc>
          <w:tcPr>
            <w:tcW w:w="1070" w:type="dxa"/>
            <w:shd w:val="clear" w:color="auto" w:fill="auto"/>
            <w:vAlign w:val="center"/>
          </w:tcPr>
          <w:p w14:paraId="49770370">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36EA21C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4253</w:t>
            </w:r>
          </w:p>
        </w:tc>
        <w:tc>
          <w:tcPr>
            <w:tcW w:w="3390" w:type="dxa"/>
            <w:shd w:val="clear" w:color="auto" w:fill="auto"/>
            <w:vAlign w:val="center"/>
          </w:tcPr>
          <w:p w14:paraId="1DA38088">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Unaprijediti i distribuirati promotivne materijale o vrijednostima područja i pravilima ponašanja HUMANITA</w:t>
            </w:r>
          </w:p>
        </w:tc>
        <w:tc>
          <w:tcPr>
            <w:tcW w:w="2445" w:type="dxa"/>
            <w:shd w:val="clear" w:color="auto" w:fill="auto"/>
            <w:vAlign w:val="center"/>
          </w:tcPr>
          <w:p w14:paraId="50674188">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20.000</w:t>
            </w:r>
          </w:p>
        </w:tc>
      </w:tr>
      <w:tr w14:paraId="2A09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88" w:type="dxa"/>
            <w:shd w:val="clear" w:color="auto" w:fill="auto"/>
            <w:vAlign w:val="center"/>
          </w:tcPr>
          <w:p w14:paraId="6D0B0FF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DD2</w:t>
            </w:r>
          </w:p>
        </w:tc>
        <w:tc>
          <w:tcPr>
            <w:tcW w:w="1070" w:type="dxa"/>
            <w:shd w:val="clear" w:color="auto" w:fill="auto"/>
            <w:vAlign w:val="center"/>
          </w:tcPr>
          <w:p w14:paraId="7C79B450">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37CD11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4253</w:t>
            </w:r>
          </w:p>
        </w:tc>
        <w:tc>
          <w:tcPr>
            <w:tcW w:w="3390" w:type="dxa"/>
            <w:shd w:val="clear" w:color="auto" w:fill="auto"/>
            <w:vAlign w:val="center"/>
          </w:tcPr>
          <w:p w14:paraId="133CAF82">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Održavati i po potrebi nadograditi službene mrežne stranice Ustanove, kao i društvene mreže, promocije outem lokalne radijske postaje i ostalih medija</w:t>
            </w:r>
          </w:p>
        </w:tc>
        <w:tc>
          <w:tcPr>
            <w:tcW w:w="2445" w:type="dxa"/>
            <w:shd w:val="clear" w:color="auto" w:fill="auto"/>
            <w:vAlign w:val="center"/>
          </w:tcPr>
          <w:p w14:paraId="27E3153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20.000</w:t>
            </w:r>
          </w:p>
        </w:tc>
      </w:tr>
      <w:tr w14:paraId="4829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auto" w:fill="auto"/>
            <w:vAlign w:val="center"/>
          </w:tcPr>
          <w:p w14:paraId="19FB523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DD3</w:t>
            </w:r>
          </w:p>
        </w:tc>
        <w:tc>
          <w:tcPr>
            <w:tcW w:w="1070" w:type="dxa"/>
            <w:shd w:val="clear" w:color="auto" w:fill="auto"/>
            <w:vAlign w:val="center"/>
          </w:tcPr>
          <w:p w14:paraId="16F53272">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1E5CB1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4253</w:t>
            </w:r>
          </w:p>
        </w:tc>
        <w:tc>
          <w:tcPr>
            <w:tcW w:w="3390" w:type="dxa"/>
            <w:shd w:val="clear" w:color="auto" w:fill="auto"/>
            <w:vAlign w:val="center"/>
          </w:tcPr>
          <w:p w14:paraId="0442675B">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Održavati i po potrebi nadopunjavati posjetiteljski centar Kuća prirode novim edukativnim materijalom</w:t>
            </w:r>
          </w:p>
        </w:tc>
        <w:tc>
          <w:tcPr>
            <w:tcW w:w="2445" w:type="dxa"/>
            <w:shd w:val="clear" w:color="auto" w:fill="auto"/>
            <w:vAlign w:val="center"/>
          </w:tcPr>
          <w:p w14:paraId="2071E39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6982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auto" w:fill="auto"/>
            <w:vAlign w:val="center"/>
          </w:tcPr>
          <w:p w14:paraId="2D5FDED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DD4</w:t>
            </w:r>
          </w:p>
        </w:tc>
        <w:tc>
          <w:tcPr>
            <w:tcW w:w="1070" w:type="dxa"/>
            <w:shd w:val="clear" w:color="auto" w:fill="auto"/>
            <w:vAlign w:val="center"/>
          </w:tcPr>
          <w:p w14:paraId="1838F346">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DB5D50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4253</w:t>
            </w:r>
          </w:p>
        </w:tc>
        <w:tc>
          <w:tcPr>
            <w:tcW w:w="3390" w:type="dxa"/>
            <w:shd w:val="clear" w:color="auto" w:fill="auto"/>
            <w:vAlign w:val="center"/>
          </w:tcPr>
          <w:p w14:paraId="33EB8930">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Publicirati materijal povezan s prirodnim i kulturnim vrijednostima područja</w:t>
            </w:r>
          </w:p>
        </w:tc>
        <w:tc>
          <w:tcPr>
            <w:tcW w:w="2445" w:type="dxa"/>
            <w:shd w:val="clear" w:color="auto" w:fill="auto"/>
            <w:vAlign w:val="center"/>
          </w:tcPr>
          <w:p w14:paraId="6294BD11">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30.000</w:t>
            </w:r>
          </w:p>
        </w:tc>
      </w:tr>
      <w:tr w14:paraId="3C35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auto" w:fill="auto"/>
            <w:vAlign w:val="center"/>
          </w:tcPr>
          <w:p w14:paraId="36C71EA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DD5</w:t>
            </w:r>
          </w:p>
        </w:tc>
        <w:tc>
          <w:tcPr>
            <w:tcW w:w="1070" w:type="dxa"/>
            <w:shd w:val="clear" w:color="auto" w:fill="auto"/>
            <w:vAlign w:val="center"/>
          </w:tcPr>
          <w:p w14:paraId="5C88D1E7">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DAC23E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4253</w:t>
            </w:r>
          </w:p>
        </w:tc>
        <w:tc>
          <w:tcPr>
            <w:tcW w:w="3390" w:type="dxa"/>
            <w:shd w:val="clear" w:color="auto" w:fill="auto"/>
            <w:vAlign w:val="center"/>
          </w:tcPr>
          <w:p w14:paraId="24BBB667">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Razviti mobilnu aplikaciju za područje Kamenjaka</w:t>
            </w:r>
          </w:p>
        </w:tc>
        <w:tc>
          <w:tcPr>
            <w:tcW w:w="2445" w:type="dxa"/>
            <w:shd w:val="clear" w:color="auto" w:fill="auto"/>
            <w:vAlign w:val="center"/>
          </w:tcPr>
          <w:p w14:paraId="4DB72C53">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4E3A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88" w:type="dxa"/>
            <w:shd w:val="clear" w:color="auto" w:fill="auto"/>
            <w:vAlign w:val="center"/>
          </w:tcPr>
          <w:p w14:paraId="3411818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DD6</w:t>
            </w:r>
          </w:p>
        </w:tc>
        <w:tc>
          <w:tcPr>
            <w:tcW w:w="1070" w:type="dxa"/>
            <w:shd w:val="clear" w:color="auto" w:fill="auto"/>
            <w:vAlign w:val="center"/>
          </w:tcPr>
          <w:p w14:paraId="0B177F99">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37A95F1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4253</w:t>
            </w:r>
          </w:p>
        </w:tc>
        <w:tc>
          <w:tcPr>
            <w:tcW w:w="3390" w:type="dxa"/>
            <w:shd w:val="clear" w:color="auto" w:fill="FFFFFF"/>
            <w:vAlign w:val="center"/>
          </w:tcPr>
          <w:p w14:paraId="3309F8B8">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Redovito pratiti istraživanje kvalitete usluge područja i zadovoljstva posjetitelja HUMANITA</w:t>
            </w:r>
          </w:p>
        </w:tc>
        <w:tc>
          <w:tcPr>
            <w:tcW w:w="2445" w:type="dxa"/>
            <w:shd w:val="clear" w:color="auto" w:fill="auto"/>
            <w:vAlign w:val="center"/>
          </w:tcPr>
          <w:p w14:paraId="46886C9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297E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FFCC99" w:fill="A9D08E"/>
            <w:vAlign w:val="center"/>
          </w:tcPr>
          <w:p w14:paraId="7BA76E4C">
            <w:pPr>
              <w:keepNext w:val="0"/>
              <w:keepLines w:val="0"/>
              <w:widowControl/>
              <w:suppressLineNumbers w:val="0"/>
              <w:jc w:val="center"/>
              <w:textAlignment w:val="center"/>
              <w:rPr>
                <w:rFonts w:hint="default" w:ascii="Calibri" w:hAnsi="Calibri" w:cs="Calibri"/>
                <w:b/>
                <w:bCs/>
                <w:i w:val="0"/>
                <w:iCs w:val="0"/>
                <w:color w:val="FF0000"/>
                <w:sz w:val="16"/>
                <w:szCs w:val="16"/>
                <w:u w:val="none"/>
              </w:rPr>
            </w:pPr>
            <w:r>
              <w:rPr>
                <w:rFonts w:hint="default" w:ascii="Calibri" w:hAnsi="Calibri" w:eastAsia="SimSun" w:cs="Calibri"/>
                <w:b/>
                <w:bCs/>
                <w:i w:val="0"/>
                <w:iCs w:val="0"/>
                <w:color w:val="FF0000"/>
                <w:kern w:val="0"/>
                <w:sz w:val="16"/>
                <w:szCs w:val="16"/>
                <w:u w:val="none"/>
                <w:lang w:val="en-US" w:eastAsia="zh-CN" w:bidi="ar"/>
              </w:rPr>
              <w:t>E</w:t>
            </w:r>
          </w:p>
        </w:tc>
        <w:tc>
          <w:tcPr>
            <w:tcW w:w="1070" w:type="dxa"/>
            <w:shd w:val="clear" w:color="FFCC99" w:fill="A9D08E"/>
            <w:vAlign w:val="center"/>
          </w:tcPr>
          <w:p w14:paraId="0062CEA8">
            <w:pPr>
              <w:jc w:val="center"/>
              <w:rPr>
                <w:rFonts w:hint="default" w:ascii="Calibri" w:hAnsi="Calibri" w:cs="Calibri"/>
                <w:b/>
                <w:bCs/>
                <w:i w:val="0"/>
                <w:iCs w:val="0"/>
                <w:color w:val="FF0000"/>
                <w:sz w:val="16"/>
                <w:szCs w:val="16"/>
                <w:u w:val="none"/>
              </w:rPr>
            </w:pPr>
          </w:p>
        </w:tc>
        <w:tc>
          <w:tcPr>
            <w:tcW w:w="814" w:type="dxa"/>
            <w:shd w:val="clear" w:color="FFCC99" w:fill="A9D08E"/>
            <w:vAlign w:val="center"/>
          </w:tcPr>
          <w:p w14:paraId="69DEF044">
            <w:pPr>
              <w:rPr>
                <w:rFonts w:hint="default" w:ascii="Calibri" w:hAnsi="Calibri" w:cs="Calibri"/>
                <w:b/>
                <w:bCs/>
                <w:i w:val="0"/>
                <w:iCs w:val="0"/>
                <w:color w:val="000000"/>
                <w:sz w:val="16"/>
                <w:szCs w:val="16"/>
                <w:u w:val="none"/>
              </w:rPr>
            </w:pPr>
          </w:p>
        </w:tc>
        <w:tc>
          <w:tcPr>
            <w:tcW w:w="3390" w:type="dxa"/>
            <w:shd w:val="clear" w:color="FFCC99" w:fill="A9D08E"/>
            <w:vAlign w:val="center"/>
          </w:tcPr>
          <w:p w14:paraId="2066ABE5">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 xml:space="preserve">RAZVOJ KAPACITETA JAVNE USTANOVE </w:t>
            </w:r>
          </w:p>
        </w:tc>
        <w:tc>
          <w:tcPr>
            <w:tcW w:w="2445" w:type="dxa"/>
            <w:shd w:val="clear" w:color="FFCC99" w:fill="A9D08E"/>
            <w:vAlign w:val="center"/>
          </w:tcPr>
          <w:p w14:paraId="7F23A20D">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lang w:val="hr-HR"/>
              </w:rPr>
            </w:pPr>
            <w:r>
              <w:rPr>
                <w:rFonts w:hint="default" w:ascii="Calibri" w:hAnsi="Calibri" w:cs="Calibri"/>
                <w:b/>
                <w:bCs/>
                <w:i w:val="0"/>
                <w:iCs w:val="0"/>
                <w:color w:val="000000"/>
                <w:sz w:val="16"/>
                <w:szCs w:val="16"/>
                <w:u w:val="none"/>
                <w:lang w:val="hr-HR"/>
              </w:rPr>
              <w:t>327.000</w:t>
            </w:r>
          </w:p>
        </w:tc>
      </w:tr>
      <w:tr w14:paraId="5DFE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FFFFCC" w:fill="E2EFDA"/>
            <w:vAlign w:val="center"/>
          </w:tcPr>
          <w:p w14:paraId="54CC2E77">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EA</w:t>
            </w:r>
          </w:p>
        </w:tc>
        <w:tc>
          <w:tcPr>
            <w:tcW w:w="1070" w:type="dxa"/>
            <w:shd w:val="clear" w:color="FFFFCC" w:fill="E2EFDA"/>
            <w:vAlign w:val="center"/>
          </w:tcPr>
          <w:p w14:paraId="61D170C7">
            <w:pPr>
              <w:jc w:val="center"/>
              <w:rPr>
                <w:rFonts w:hint="default" w:ascii="Calibri" w:hAnsi="Calibri" w:cs="Calibri"/>
                <w:b/>
                <w:bCs/>
                <w:i w:val="0"/>
                <w:iCs w:val="0"/>
                <w:color w:val="000000"/>
                <w:sz w:val="16"/>
                <w:szCs w:val="16"/>
                <w:u w:val="none"/>
              </w:rPr>
            </w:pPr>
          </w:p>
        </w:tc>
        <w:tc>
          <w:tcPr>
            <w:tcW w:w="814" w:type="dxa"/>
            <w:shd w:val="clear" w:color="FFFFCC" w:fill="E2EFDA"/>
            <w:vAlign w:val="center"/>
          </w:tcPr>
          <w:p w14:paraId="28D8FCCB">
            <w:pPr>
              <w:rPr>
                <w:rFonts w:hint="default" w:ascii="Calibri" w:hAnsi="Calibri" w:cs="Calibri"/>
                <w:b/>
                <w:bCs/>
                <w:i w:val="0"/>
                <w:iCs w:val="0"/>
                <w:color w:val="000000"/>
                <w:sz w:val="16"/>
                <w:szCs w:val="16"/>
                <w:u w:val="none"/>
              </w:rPr>
            </w:pPr>
          </w:p>
        </w:tc>
        <w:tc>
          <w:tcPr>
            <w:tcW w:w="3390" w:type="dxa"/>
            <w:shd w:val="clear" w:color="FFFFCC" w:fill="E2EFDA"/>
            <w:vAlign w:val="center"/>
          </w:tcPr>
          <w:p w14:paraId="43FFD86C">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Podizanje nivoa znanja i vještina zaposlenika kroz individualni i organizacijski ustroj</w:t>
            </w:r>
          </w:p>
        </w:tc>
        <w:tc>
          <w:tcPr>
            <w:tcW w:w="2445" w:type="dxa"/>
            <w:shd w:val="clear" w:color="FFCC99" w:fill="E2EFDA"/>
            <w:vAlign w:val="center"/>
          </w:tcPr>
          <w:p w14:paraId="669DF2B6">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57.000</w:t>
            </w:r>
          </w:p>
        </w:tc>
      </w:tr>
      <w:tr w14:paraId="7C89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61AFD4F">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5AF7AD1E">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20816AEC">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261712BB">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auto"/>
            <w:vAlign w:val="center"/>
          </w:tcPr>
          <w:p w14:paraId="7B657A2B">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57.000</w:t>
            </w:r>
          </w:p>
        </w:tc>
      </w:tr>
      <w:tr w14:paraId="6005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7AC3599D">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224FDF83">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744487E6">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424</w:t>
            </w:r>
          </w:p>
        </w:tc>
        <w:tc>
          <w:tcPr>
            <w:tcW w:w="3390" w:type="dxa"/>
            <w:shd w:val="clear" w:color="auto" w:fill="auto"/>
            <w:vAlign w:val="center"/>
          </w:tcPr>
          <w:p w14:paraId="423F5FAB">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Naknade ostalim osobama izvan radnog odnosa</w:t>
            </w:r>
          </w:p>
        </w:tc>
        <w:tc>
          <w:tcPr>
            <w:tcW w:w="2445" w:type="dxa"/>
            <w:shd w:val="clear" w:color="auto" w:fill="auto"/>
            <w:vAlign w:val="center"/>
          </w:tcPr>
          <w:p w14:paraId="1C96DE65">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57.000</w:t>
            </w:r>
          </w:p>
        </w:tc>
      </w:tr>
      <w:tr w14:paraId="7B5E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788" w:type="dxa"/>
            <w:shd w:val="clear" w:color="FFFFCC" w:fill="FFFFFF"/>
            <w:vAlign w:val="center"/>
          </w:tcPr>
          <w:p w14:paraId="79721C3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EA1</w:t>
            </w:r>
          </w:p>
        </w:tc>
        <w:tc>
          <w:tcPr>
            <w:tcW w:w="1070" w:type="dxa"/>
            <w:shd w:val="clear" w:color="FFFFCC" w:fill="FFFFFF"/>
            <w:vAlign w:val="center"/>
          </w:tcPr>
          <w:p w14:paraId="32FB6723">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6617E4C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4241</w:t>
            </w:r>
          </w:p>
        </w:tc>
        <w:tc>
          <w:tcPr>
            <w:tcW w:w="3390" w:type="dxa"/>
            <w:shd w:val="clear" w:color="auto" w:fill="auto"/>
            <w:vAlign w:val="center"/>
          </w:tcPr>
          <w:p w14:paraId="5AA10CFF">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Osigurati kontinuiranu edukaciju svih djelatnika u skladu s potrebama njihovih poslova za provedbu aktivnosti PU</w:t>
            </w:r>
          </w:p>
        </w:tc>
        <w:tc>
          <w:tcPr>
            <w:tcW w:w="2445" w:type="dxa"/>
            <w:shd w:val="clear" w:color="FFFFCC" w:fill="FFFFFF"/>
            <w:vAlign w:val="center"/>
          </w:tcPr>
          <w:p w14:paraId="2EF9CDC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7.000</w:t>
            </w:r>
          </w:p>
        </w:tc>
      </w:tr>
      <w:tr w14:paraId="3387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FFFFCC" w:fill="FFFFFF"/>
            <w:vAlign w:val="center"/>
          </w:tcPr>
          <w:p w14:paraId="5E33007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EA2</w:t>
            </w:r>
          </w:p>
        </w:tc>
        <w:tc>
          <w:tcPr>
            <w:tcW w:w="1070" w:type="dxa"/>
            <w:shd w:val="clear" w:color="FFFFCC" w:fill="FFFFFF"/>
            <w:vAlign w:val="center"/>
          </w:tcPr>
          <w:p w14:paraId="49D9ED80">
            <w:pPr>
              <w:jc w:val="center"/>
              <w:rPr>
                <w:rFonts w:hint="default" w:ascii="Calibri" w:hAnsi="Calibri" w:cs="Calibri"/>
                <w:i w:val="0"/>
                <w:iCs w:val="0"/>
                <w:color w:val="000000"/>
                <w:sz w:val="16"/>
                <w:szCs w:val="16"/>
                <w:u w:val="none"/>
              </w:rPr>
            </w:pPr>
          </w:p>
        </w:tc>
        <w:tc>
          <w:tcPr>
            <w:tcW w:w="814" w:type="dxa"/>
            <w:shd w:val="clear" w:color="FFFFCC" w:fill="FFFFFF"/>
            <w:vAlign w:val="center"/>
          </w:tcPr>
          <w:p w14:paraId="4A36BA4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4241</w:t>
            </w:r>
          </w:p>
        </w:tc>
        <w:tc>
          <w:tcPr>
            <w:tcW w:w="3390" w:type="dxa"/>
            <w:shd w:val="clear" w:color="auto" w:fill="auto"/>
            <w:vAlign w:val="center"/>
          </w:tcPr>
          <w:p w14:paraId="2C1B7DAD">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Zapošljavanje djelatnika u službama Ustanove</w:t>
            </w:r>
          </w:p>
        </w:tc>
        <w:tc>
          <w:tcPr>
            <w:tcW w:w="2445" w:type="dxa"/>
            <w:shd w:val="clear" w:color="FFFFCC" w:fill="FFFFFF"/>
            <w:vAlign w:val="center"/>
          </w:tcPr>
          <w:p w14:paraId="57877B2E">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50.000</w:t>
            </w:r>
          </w:p>
        </w:tc>
      </w:tr>
      <w:tr w14:paraId="4FD6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FFFFCC" w:fill="E2EFDA"/>
            <w:vAlign w:val="center"/>
          </w:tcPr>
          <w:p w14:paraId="47D8204A">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EB</w:t>
            </w:r>
          </w:p>
        </w:tc>
        <w:tc>
          <w:tcPr>
            <w:tcW w:w="1070" w:type="dxa"/>
            <w:shd w:val="clear" w:color="FFFFCC" w:fill="E2EFDA"/>
            <w:vAlign w:val="center"/>
          </w:tcPr>
          <w:p w14:paraId="3AE210F3">
            <w:pPr>
              <w:jc w:val="center"/>
              <w:rPr>
                <w:rFonts w:hint="default" w:ascii="Calibri" w:hAnsi="Calibri" w:cs="Calibri"/>
                <w:b/>
                <w:bCs/>
                <w:i w:val="0"/>
                <w:iCs w:val="0"/>
                <w:color w:val="000000"/>
                <w:sz w:val="16"/>
                <w:szCs w:val="16"/>
                <w:u w:val="none"/>
              </w:rPr>
            </w:pPr>
          </w:p>
        </w:tc>
        <w:tc>
          <w:tcPr>
            <w:tcW w:w="814" w:type="dxa"/>
            <w:shd w:val="clear" w:color="FFFFCC" w:fill="E2EFDA"/>
            <w:vAlign w:val="center"/>
          </w:tcPr>
          <w:p w14:paraId="529B6404">
            <w:pPr>
              <w:rPr>
                <w:rFonts w:hint="default" w:ascii="Calibri" w:hAnsi="Calibri" w:cs="Calibri"/>
                <w:b/>
                <w:bCs/>
                <w:i w:val="0"/>
                <w:iCs w:val="0"/>
                <w:color w:val="000000"/>
                <w:sz w:val="16"/>
                <w:szCs w:val="16"/>
                <w:u w:val="none"/>
              </w:rPr>
            </w:pPr>
          </w:p>
        </w:tc>
        <w:tc>
          <w:tcPr>
            <w:tcW w:w="3390" w:type="dxa"/>
            <w:shd w:val="clear" w:color="FFFFCC" w:fill="E2EFDA"/>
            <w:vAlign w:val="center"/>
          </w:tcPr>
          <w:p w14:paraId="3148B27B">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Osigurati redovito održavanje i nabava potrebne infrastrukture, opreme, kao i izrada i nadopuna akata potrebnih za normalno odvijanje radnih procesa</w:t>
            </w:r>
          </w:p>
        </w:tc>
        <w:tc>
          <w:tcPr>
            <w:tcW w:w="2445" w:type="dxa"/>
            <w:shd w:val="clear" w:color="auto" w:fill="E2EFDA"/>
            <w:vAlign w:val="center"/>
          </w:tcPr>
          <w:p w14:paraId="02C3C811">
            <w:pPr>
              <w:keepNext w:val="0"/>
              <w:keepLines w:val="0"/>
              <w:widowControl/>
              <w:suppressLineNumbers w:val="0"/>
              <w:ind w:firstLineChars="100"/>
              <w:jc w:val="center"/>
              <w:textAlignment w:val="center"/>
              <w:rPr>
                <w:rFonts w:hint="default" w:ascii="Calibri" w:hAnsi="Calibri" w:cs="Calibri"/>
                <w:b/>
                <w:bCs/>
                <w:i w:val="0"/>
                <w:iCs w:val="0"/>
                <w:color w:val="000000"/>
                <w:sz w:val="16"/>
                <w:szCs w:val="16"/>
                <w:u w:val="none"/>
                <w:lang w:val="hr-HR"/>
              </w:rPr>
            </w:pPr>
            <w:r>
              <w:rPr>
                <w:rFonts w:hint="default" w:ascii="Calibri" w:hAnsi="Calibri" w:cs="Calibri"/>
                <w:b/>
                <w:bCs/>
                <w:i w:val="0"/>
                <w:iCs w:val="0"/>
                <w:color w:val="000000"/>
                <w:sz w:val="16"/>
                <w:szCs w:val="16"/>
                <w:u w:val="none"/>
                <w:lang w:val="hr-HR"/>
              </w:rPr>
              <w:t xml:space="preserve">                                      270.000</w:t>
            </w:r>
          </w:p>
        </w:tc>
      </w:tr>
      <w:tr w14:paraId="3750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3706D8AC">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1E921275">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36EB870E">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2F665B9C">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auto"/>
            <w:vAlign w:val="center"/>
          </w:tcPr>
          <w:p w14:paraId="1D3EB426">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hr-HR" w:eastAsia="zh-CN" w:bidi="ar"/>
              </w:rPr>
              <w:t>270</w:t>
            </w:r>
            <w:r>
              <w:rPr>
                <w:rFonts w:hint="default" w:ascii="Calibri" w:hAnsi="Calibri" w:eastAsia="SimSun" w:cs="Calibri"/>
                <w:b/>
                <w:bCs/>
                <w:i w:val="0"/>
                <w:iCs w:val="0"/>
                <w:color w:val="000000"/>
                <w:kern w:val="0"/>
                <w:sz w:val="16"/>
                <w:szCs w:val="16"/>
                <w:u w:val="none"/>
                <w:lang w:val="en-US" w:eastAsia="zh-CN" w:bidi="ar"/>
              </w:rPr>
              <w:t>.000</w:t>
            </w:r>
          </w:p>
        </w:tc>
      </w:tr>
      <w:tr w14:paraId="6F53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76B30D20">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48913C39">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619BA2BE">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auto"/>
            <w:vAlign w:val="center"/>
          </w:tcPr>
          <w:p w14:paraId="1F697C6F">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auto" w:fill="auto"/>
            <w:vAlign w:val="center"/>
          </w:tcPr>
          <w:p w14:paraId="058C79E3">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hr-HR" w:eastAsia="zh-CN" w:bidi="ar"/>
              </w:rPr>
              <w:t>270</w:t>
            </w:r>
            <w:r>
              <w:rPr>
                <w:rFonts w:hint="default" w:ascii="Calibri" w:hAnsi="Calibri" w:eastAsia="SimSun" w:cs="Calibri"/>
                <w:b/>
                <w:bCs/>
                <w:i w:val="0"/>
                <w:iCs w:val="0"/>
                <w:color w:val="000000"/>
                <w:kern w:val="0"/>
                <w:sz w:val="16"/>
                <w:szCs w:val="16"/>
                <w:u w:val="none"/>
                <w:lang w:val="en-US" w:eastAsia="zh-CN" w:bidi="ar"/>
              </w:rPr>
              <w:t>.000</w:t>
            </w:r>
          </w:p>
        </w:tc>
      </w:tr>
      <w:tr w14:paraId="725E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88" w:type="dxa"/>
            <w:shd w:val="clear" w:color="auto" w:fill="auto"/>
            <w:vAlign w:val="center"/>
          </w:tcPr>
          <w:p w14:paraId="68D37F0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EB1</w:t>
            </w:r>
          </w:p>
        </w:tc>
        <w:tc>
          <w:tcPr>
            <w:tcW w:w="1070" w:type="dxa"/>
            <w:shd w:val="clear" w:color="auto" w:fill="auto"/>
            <w:vAlign w:val="center"/>
          </w:tcPr>
          <w:p w14:paraId="04119C17">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154D751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7DDA9600">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Kontinuirano održavati nadopunjavati objekte, opremu(informatičku i dr.) vozila i infrastrukturu Ustanove. Nabava repromaterijala</w:t>
            </w:r>
          </w:p>
        </w:tc>
        <w:tc>
          <w:tcPr>
            <w:tcW w:w="2445" w:type="dxa"/>
            <w:shd w:val="clear" w:color="auto" w:fill="auto"/>
            <w:vAlign w:val="center"/>
          </w:tcPr>
          <w:p w14:paraId="2028101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100.000</w:t>
            </w:r>
          </w:p>
        </w:tc>
      </w:tr>
      <w:tr w14:paraId="2E50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6D0863C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EB2</w:t>
            </w:r>
          </w:p>
        </w:tc>
        <w:tc>
          <w:tcPr>
            <w:tcW w:w="1070" w:type="dxa"/>
            <w:shd w:val="clear" w:color="auto" w:fill="auto"/>
            <w:vAlign w:val="center"/>
          </w:tcPr>
          <w:p w14:paraId="10E19E5D">
            <w:pPr>
              <w:jc w:val="center"/>
              <w:rPr>
                <w:rFonts w:hint="default" w:ascii="Calibri" w:hAnsi="Calibri" w:cs="Calibri"/>
                <w:i w:val="0"/>
                <w:iCs w:val="0"/>
                <w:color w:val="000000"/>
                <w:sz w:val="16"/>
                <w:szCs w:val="16"/>
                <w:u w:val="none"/>
              </w:rPr>
            </w:pPr>
          </w:p>
        </w:tc>
        <w:tc>
          <w:tcPr>
            <w:tcW w:w="814" w:type="dxa"/>
            <w:shd w:val="clear" w:color="FFFFCC" w:fill="FFFF00"/>
            <w:vAlign w:val="center"/>
          </w:tcPr>
          <w:p w14:paraId="5580D50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OSA</w:t>
            </w:r>
          </w:p>
        </w:tc>
        <w:tc>
          <w:tcPr>
            <w:tcW w:w="3390" w:type="dxa"/>
            <w:shd w:val="clear" w:color="auto" w:fill="FFFF00"/>
            <w:vAlign w:val="center"/>
          </w:tcPr>
          <w:p w14:paraId="5BDEF42B">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Osigurati i redovno održavati plovila JU Nabava plovila OSA</w:t>
            </w:r>
          </w:p>
        </w:tc>
        <w:tc>
          <w:tcPr>
            <w:tcW w:w="2445" w:type="dxa"/>
            <w:shd w:val="clear" w:color="auto" w:fill="auto"/>
            <w:vAlign w:val="center"/>
          </w:tcPr>
          <w:p w14:paraId="2AC63A63">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OSA</w:t>
            </w:r>
          </w:p>
        </w:tc>
      </w:tr>
      <w:tr w14:paraId="57F2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346902D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EB3</w:t>
            </w:r>
          </w:p>
        </w:tc>
        <w:tc>
          <w:tcPr>
            <w:tcW w:w="1070" w:type="dxa"/>
            <w:shd w:val="clear" w:color="auto" w:fill="auto"/>
            <w:vAlign w:val="center"/>
          </w:tcPr>
          <w:p w14:paraId="1BAA06EF">
            <w:pPr>
              <w:jc w:val="center"/>
              <w:rPr>
                <w:rFonts w:hint="default" w:ascii="Calibri" w:hAnsi="Calibri" w:cs="Calibri"/>
                <w:i w:val="0"/>
                <w:iCs w:val="0"/>
                <w:color w:val="000000"/>
                <w:sz w:val="16"/>
                <w:szCs w:val="16"/>
                <w:u w:val="none"/>
              </w:rPr>
            </w:pPr>
          </w:p>
        </w:tc>
        <w:tc>
          <w:tcPr>
            <w:tcW w:w="814" w:type="dxa"/>
            <w:shd w:val="clear" w:color="auto" w:fill="FFFF00"/>
            <w:vAlign w:val="center"/>
          </w:tcPr>
          <w:p w14:paraId="32C16BF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OSA</w:t>
            </w:r>
          </w:p>
        </w:tc>
        <w:tc>
          <w:tcPr>
            <w:tcW w:w="3390" w:type="dxa"/>
            <w:shd w:val="clear" w:color="auto" w:fill="FFFF00"/>
            <w:vAlign w:val="center"/>
          </w:tcPr>
          <w:p w14:paraId="2DB34A9B">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Nabava radnog stroja</w:t>
            </w:r>
          </w:p>
        </w:tc>
        <w:tc>
          <w:tcPr>
            <w:tcW w:w="2445" w:type="dxa"/>
            <w:shd w:val="clear" w:color="auto" w:fill="auto"/>
            <w:vAlign w:val="center"/>
          </w:tcPr>
          <w:p w14:paraId="355B5B9B">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OSA</w:t>
            </w:r>
          </w:p>
        </w:tc>
      </w:tr>
      <w:tr w14:paraId="1FBE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88" w:type="dxa"/>
            <w:shd w:val="clear" w:color="auto" w:fill="auto"/>
            <w:vAlign w:val="center"/>
          </w:tcPr>
          <w:p w14:paraId="4D61AA6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EB7</w:t>
            </w:r>
          </w:p>
        </w:tc>
        <w:tc>
          <w:tcPr>
            <w:tcW w:w="1070" w:type="dxa"/>
            <w:shd w:val="clear" w:color="auto" w:fill="auto"/>
            <w:vAlign w:val="center"/>
          </w:tcPr>
          <w:p w14:paraId="57D9C286">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1CE024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auto"/>
            <w:vAlign w:val="center"/>
          </w:tcPr>
          <w:p w14:paraId="13C47503">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Sudjelovanje u nabavi i održavanju vatrogasnih vozila DVD-a i OM te potpisati ugovor o poslovno-tehničkoj suradnji.Nadopunjavati protupožarnu opremu.</w:t>
            </w:r>
          </w:p>
        </w:tc>
        <w:tc>
          <w:tcPr>
            <w:tcW w:w="2445" w:type="dxa"/>
            <w:shd w:val="clear" w:color="auto" w:fill="auto"/>
            <w:vAlign w:val="center"/>
          </w:tcPr>
          <w:p w14:paraId="24B85B0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40F3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88" w:type="dxa"/>
            <w:shd w:val="clear" w:color="auto" w:fill="auto"/>
            <w:vAlign w:val="center"/>
          </w:tcPr>
          <w:p w14:paraId="5AF1634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EB8</w:t>
            </w:r>
          </w:p>
        </w:tc>
        <w:tc>
          <w:tcPr>
            <w:tcW w:w="1070" w:type="dxa"/>
            <w:shd w:val="clear" w:color="auto" w:fill="auto"/>
            <w:vAlign w:val="center"/>
          </w:tcPr>
          <w:p w14:paraId="672CBA96">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3C47FC6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FFFFFF"/>
            <w:vAlign w:val="center"/>
          </w:tcPr>
          <w:p w14:paraId="1C009302">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Planirati,osigurati financiranje i provoditi te sudjelovati u provedbi projekata vezane za očuvanje prirodnih vrijednosti</w:t>
            </w:r>
          </w:p>
        </w:tc>
        <w:tc>
          <w:tcPr>
            <w:tcW w:w="2445" w:type="dxa"/>
            <w:shd w:val="clear" w:color="auto" w:fill="auto"/>
            <w:vAlign w:val="center"/>
          </w:tcPr>
          <w:p w14:paraId="3DBAAD9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30.000</w:t>
            </w:r>
          </w:p>
        </w:tc>
      </w:tr>
      <w:tr w14:paraId="7DEF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38AA889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EB9</w:t>
            </w:r>
          </w:p>
        </w:tc>
        <w:tc>
          <w:tcPr>
            <w:tcW w:w="1070" w:type="dxa"/>
            <w:shd w:val="clear" w:color="auto" w:fill="auto"/>
            <w:vAlign w:val="center"/>
          </w:tcPr>
          <w:p w14:paraId="1602FA95">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D896BE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auto"/>
            <w:vAlign w:val="center"/>
          </w:tcPr>
          <w:p w14:paraId="19A0AF36">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Osigurati radni prostor i svu potrebnu opremu za nove djelatnike</w:t>
            </w:r>
          </w:p>
        </w:tc>
        <w:tc>
          <w:tcPr>
            <w:tcW w:w="2445" w:type="dxa"/>
            <w:shd w:val="clear" w:color="auto" w:fill="auto"/>
            <w:vAlign w:val="center"/>
          </w:tcPr>
          <w:p w14:paraId="501DB58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1B83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auto" w:fill="auto"/>
            <w:vAlign w:val="center"/>
          </w:tcPr>
          <w:p w14:paraId="083269C0">
            <w:pPr>
              <w:keepNext w:val="0"/>
              <w:keepLines w:val="0"/>
              <w:widowControl/>
              <w:suppressLineNumbers w:val="0"/>
              <w:jc w:val="center"/>
              <w:textAlignment w:val="center"/>
              <w:rPr>
                <w:rFonts w:hint="default" w:ascii="Calibri" w:hAnsi="Calibri" w:eastAsia="SimSun" w:cs="Calibri"/>
                <w:i w:val="0"/>
                <w:iCs w:val="0"/>
                <w:color w:val="000000"/>
                <w:kern w:val="0"/>
                <w:sz w:val="16"/>
                <w:szCs w:val="16"/>
                <w:u w:val="none"/>
                <w:lang w:val="hr-HR" w:eastAsia="zh-CN" w:bidi="ar"/>
              </w:rPr>
            </w:pPr>
            <w:r>
              <w:rPr>
                <w:rFonts w:hint="default" w:ascii="Calibri" w:hAnsi="Calibri" w:eastAsia="SimSun" w:cs="Calibri"/>
                <w:i w:val="0"/>
                <w:iCs w:val="0"/>
                <w:color w:val="000000"/>
                <w:kern w:val="0"/>
                <w:sz w:val="16"/>
                <w:szCs w:val="16"/>
                <w:u w:val="none"/>
                <w:lang w:val="hr-HR" w:eastAsia="zh-CN" w:bidi="ar"/>
              </w:rPr>
              <w:t>EB11</w:t>
            </w:r>
          </w:p>
        </w:tc>
        <w:tc>
          <w:tcPr>
            <w:tcW w:w="1070" w:type="dxa"/>
            <w:shd w:val="clear" w:color="auto" w:fill="auto"/>
            <w:vAlign w:val="center"/>
          </w:tcPr>
          <w:p w14:paraId="3AA40A67">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73625AC2">
            <w:pPr>
              <w:keepNext w:val="0"/>
              <w:keepLines w:val="0"/>
              <w:widowControl/>
              <w:suppressLineNumbers w:val="0"/>
              <w:jc w:val="center"/>
              <w:textAlignment w:val="center"/>
              <w:rPr>
                <w:rFonts w:hint="default" w:ascii="Calibri" w:hAnsi="Calibri" w:eastAsia="SimSun" w:cs="Calibri"/>
                <w:i w:val="0"/>
                <w:iCs w:val="0"/>
                <w:color w:val="000000"/>
                <w:kern w:val="0"/>
                <w:sz w:val="16"/>
                <w:szCs w:val="16"/>
                <w:u w:val="none"/>
                <w:lang w:val="hr-HR" w:eastAsia="zh-CN" w:bidi="ar"/>
              </w:rPr>
            </w:pPr>
            <w:r>
              <w:rPr>
                <w:rFonts w:hint="default" w:ascii="Calibri" w:hAnsi="Calibri" w:eastAsia="SimSun" w:cs="Calibri"/>
                <w:i w:val="0"/>
                <w:iCs w:val="0"/>
                <w:color w:val="000000"/>
                <w:kern w:val="0"/>
                <w:sz w:val="16"/>
                <w:szCs w:val="16"/>
                <w:u w:val="none"/>
                <w:lang w:val="hr-HR" w:eastAsia="zh-CN" w:bidi="ar"/>
              </w:rPr>
              <w:t>4252</w:t>
            </w:r>
          </w:p>
        </w:tc>
        <w:tc>
          <w:tcPr>
            <w:tcW w:w="3390" w:type="dxa"/>
            <w:shd w:val="clear" w:color="auto" w:fill="auto"/>
            <w:vAlign w:val="center"/>
          </w:tcPr>
          <w:p w14:paraId="2DADF35F">
            <w:pPr>
              <w:keepNext w:val="0"/>
              <w:keepLines w:val="0"/>
              <w:widowControl/>
              <w:suppressLineNumbers w:val="0"/>
              <w:jc w:val="left"/>
              <w:textAlignment w:val="center"/>
              <w:rPr>
                <w:rFonts w:hint="default" w:ascii="Calibri" w:hAnsi="Calibri" w:eastAsia="SimSun" w:cs="Calibri"/>
                <w:i w:val="0"/>
                <w:iCs w:val="0"/>
                <w:color w:val="000000"/>
                <w:kern w:val="0"/>
                <w:sz w:val="16"/>
                <w:szCs w:val="16"/>
                <w:u w:val="none"/>
                <w:lang w:val="hr-HR" w:eastAsia="zh-CN" w:bidi="ar"/>
              </w:rPr>
            </w:pPr>
            <w:r>
              <w:rPr>
                <w:rFonts w:hint="default" w:ascii="Calibri" w:hAnsi="Calibri" w:eastAsia="SimSun" w:cs="Calibri"/>
                <w:i w:val="0"/>
                <w:iCs w:val="0"/>
                <w:color w:val="000000"/>
                <w:kern w:val="0"/>
                <w:sz w:val="16"/>
                <w:szCs w:val="16"/>
                <w:u w:val="none"/>
                <w:lang w:val="hr-HR" w:eastAsia="zh-CN" w:bidi="ar"/>
              </w:rPr>
              <w:t xml:space="preserve">Poboljšano upravljanje zaštićenim područjima i područjima ekološke mreže Natura 2000-Gornji Kamenjak i Donji Kamenjak  i medulinski arhipelag </w:t>
            </w:r>
          </w:p>
        </w:tc>
        <w:tc>
          <w:tcPr>
            <w:tcW w:w="2445" w:type="dxa"/>
            <w:shd w:val="clear" w:color="auto" w:fill="auto"/>
            <w:vAlign w:val="center"/>
          </w:tcPr>
          <w:p w14:paraId="3AFE5CE6">
            <w:pPr>
              <w:keepNext w:val="0"/>
              <w:keepLines w:val="0"/>
              <w:widowControl/>
              <w:suppressLineNumbers w:val="0"/>
              <w:ind w:firstLineChars="100"/>
              <w:jc w:val="right"/>
              <w:textAlignment w:val="center"/>
              <w:rPr>
                <w:rFonts w:hint="default" w:ascii="Calibri" w:hAnsi="Calibri" w:eastAsia="SimSun" w:cs="Calibri"/>
                <w:i w:val="0"/>
                <w:iCs w:val="0"/>
                <w:color w:val="000000"/>
                <w:kern w:val="0"/>
                <w:sz w:val="16"/>
                <w:szCs w:val="16"/>
                <w:u w:val="none"/>
                <w:lang w:val="hr-HR" w:eastAsia="zh-CN" w:bidi="ar"/>
              </w:rPr>
            </w:pPr>
            <w:r>
              <w:rPr>
                <w:rFonts w:hint="default" w:ascii="Calibri" w:hAnsi="Calibri" w:eastAsia="SimSun" w:cs="Calibri"/>
                <w:i w:val="0"/>
                <w:iCs w:val="0"/>
                <w:color w:val="000000"/>
                <w:kern w:val="0"/>
                <w:sz w:val="16"/>
                <w:szCs w:val="16"/>
                <w:u w:val="none"/>
                <w:lang w:val="hr-HR" w:eastAsia="zh-CN" w:bidi="ar"/>
              </w:rPr>
              <w:t>120.000</w:t>
            </w:r>
          </w:p>
        </w:tc>
      </w:tr>
      <w:tr w14:paraId="12BD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FFCC99" w:fill="A9D08E"/>
            <w:vAlign w:val="center"/>
          </w:tcPr>
          <w:p w14:paraId="3038A317">
            <w:pPr>
              <w:keepNext w:val="0"/>
              <w:keepLines w:val="0"/>
              <w:widowControl/>
              <w:suppressLineNumbers w:val="0"/>
              <w:jc w:val="center"/>
              <w:textAlignment w:val="center"/>
              <w:rPr>
                <w:rFonts w:hint="default" w:ascii="Calibri" w:hAnsi="Calibri" w:cs="Calibri"/>
                <w:b/>
                <w:bCs/>
                <w:i w:val="0"/>
                <w:iCs w:val="0"/>
                <w:color w:val="FF0000"/>
                <w:sz w:val="16"/>
                <w:szCs w:val="16"/>
                <w:u w:val="none"/>
              </w:rPr>
            </w:pPr>
            <w:r>
              <w:rPr>
                <w:rFonts w:hint="default" w:ascii="Calibri" w:hAnsi="Calibri" w:eastAsia="SimSun" w:cs="Calibri"/>
                <w:b/>
                <w:bCs/>
                <w:i w:val="0"/>
                <w:iCs w:val="0"/>
                <w:color w:val="FF0000"/>
                <w:kern w:val="0"/>
                <w:sz w:val="16"/>
                <w:szCs w:val="16"/>
                <w:u w:val="none"/>
                <w:lang w:val="en-US" w:eastAsia="zh-CN" w:bidi="ar"/>
              </w:rPr>
              <w:t>F</w:t>
            </w:r>
          </w:p>
        </w:tc>
        <w:tc>
          <w:tcPr>
            <w:tcW w:w="1070" w:type="dxa"/>
            <w:shd w:val="clear" w:color="FFCC99" w:fill="A9D08E"/>
            <w:vAlign w:val="center"/>
          </w:tcPr>
          <w:p w14:paraId="75D47D27">
            <w:pPr>
              <w:jc w:val="center"/>
              <w:rPr>
                <w:rFonts w:hint="default" w:ascii="Calibri" w:hAnsi="Calibri" w:cs="Calibri"/>
                <w:b/>
                <w:bCs/>
                <w:i w:val="0"/>
                <w:iCs w:val="0"/>
                <w:color w:val="FF0000"/>
                <w:sz w:val="16"/>
                <w:szCs w:val="16"/>
                <w:u w:val="none"/>
              </w:rPr>
            </w:pPr>
          </w:p>
        </w:tc>
        <w:tc>
          <w:tcPr>
            <w:tcW w:w="814" w:type="dxa"/>
            <w:shd w:val="clear" w:color="FFCC99" w:fill="A9D08E"/>
            <w:vAlign w:val="center"/>
          </w:tcPr>
          <w:p w14:paraId="373949E6">
            <w:pPr>
              <w:rPr>
                <w:rFonts w:hint="default" w:ascii="Calibri" w:hAnsi="Calibri" w:cs="Calibri"/>
                <w:b/>
                <w:bCs/>
                <w:i w:val="0"/>
                <w:iCs w:val="0"/>
                <w:color w:val="000000"/>
                <w:sz w:val="16"/>
                <w:szCs w:val="16"/>
                <w:u w:val="none"/>
              </w:rPr>
            </w:pPr>
          </w:p>
        </w:tc>
        <w:tc>
          <w:tcPr>
            <w:tcW w:w="3390" w:type="dxa"/>
            <w:shd w:val="clear" w:color="FFCC99" w:fill="A9D08E"/>
            <w:vAlign w:val="center"/>
          </w:tcPr>
          <w:p w14:paraId="5B4481F7">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REDOVNO POSLOVANJE</w:t>
            </w:r>
          </w:p>
        </w:tc>
        <w:tc>
          <w:tcPr>
            <w:tcW w:w="2445" w:type="dxa"/>
            <w:shd w:val="clear" w:color="FFCC99" w:fill="A9D08E"/>
            <w:vAlign w:val="center"/>
          </w:tcPr>
          <w:p w14:paraId="7F053EE4">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1.347.900</w:t>
            </w:r>
          </w:p>
        </w:tc>
      </w:tr>
      <w:tr w14:paraId="719D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FFFFCC" w:fill="E2EFDA"/>
            <w:vAlign w:val="center"/>
          </w:tcPr>
          <w:p w14:paraId="59515DF9">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F1</w:t>
            </w:r>
          </w:p>
        </w:tc>
        <w:tc>
          <w:tcPr>
            <w:tcW w:w="1070" w:type="dxa"/>
            <w:shd w:val="clear" w:color="FFFFCC" w:fill="E2EFDA"/>
            <w:vAlign w:val="center"/>
          </w:tcPr>
          <w:p w14:paraId="228D43DD">
            <w:pPr>
              <w:jc w:val="center"/>
              <w:rPr>
                <w:rFonts w:hint="default" w:ascii="Calibri" w:hAnsi="Calibri" w:cs="Calibri"/>
                <w:b/>
                <w:bCs/>
                <w:i w:val="0"/>
                <w:iCs w:val="0"/>
                <w:color w:val="000000"/>
                <w:sz w:val="16"/>
                <w:szCs w:val="16"/>
                <w:u w:val="none"/>
              </w:rPr>
            </w:pPr>
          </w:p>
        </w:tc>
        <w:tc>
          <w:tcPr>
            <w:tcW w:w="814" w:type="dxa"/>
            <w:shd w:val="clear" w:color="FFFFCC" w:fill="E2EFDA"/>
            <w:vAlign w:val="center"/>
          </w:tcPr>
          <w:p w14:paraId="45EDCEAA">
            <w:pPr>
              <w:rPr>
                <w:rFonts w:hint="default" w:ascii="Calibri" w:hAnsi="Calibri" w:cs="Calibri"/>
                <w:b/>
                <w:bCs/>
                <w:i w:val="0"/>
                <w:iCs w:val="0"/>
                <w:color w:val="000000"/>
                <w:sz w:val="16"/>
                <w:szCs w:val="16"/>
                <w:u w:val="none"/>
              </w:rPr>
            </w:pPr>
          </w:p>
        </w:tc>
        <w:tc>
          <w:tcPr>
            <w:tcW w:w="3390" w:type="dxa"/>
            <w:shd w:val="clear" w:color="FFFFCC" w:fill="E2EFDA"/>
            <w:vAlign w:val="center"/>
          </w:tcPr>
          <w:p w14:paraId="720AFE4C">
            <w:pPr>
              <w:keepNext w:val="0"/>
              <w:keepLines w:val="0"/>
              <w:widowControl/>
              <w:suppressLineNumbers w:val="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Redovno poslovanje</w:t>
            </w:r>
          </w:p>
        </w:tc>
        <w:tc>
          <w:tcPr>
            <w:tcW w:w="2445" w:type="dxa"/>
            <w:shd w:val="clear" w:color="FFCC99" w:fill="E2EFDA"/>
            <w:vAlign w:val="center"/>
          </w:tcPr>
          <w:p w14:paraId="3CD78A1B">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1.347.900</w:t>
            </w:r>
          </w:p>
        </w:tc>
      </w:tr>
      <w:tr w14:paraId="6F69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FFFFFF"/>
            <w:vAlign w:val="center"/>
          </w:tcPr>
          <w:p w14:paraId="1A0A8566">
            <w:pPr>
              <w:jc w:val="center"/>
              <w:rPr>
                <w:rFonts w:hint="default" w:ascii="Calibri" w:hAnsi="Calibri" w:cs="Calibri"/>
                <w:b/>
                <w:bCs/>
                <w:i w:val="0"/>
                <w:iCs w:val="0"/>
                <w:color w:val="000000"/>
                <w:sz w:val="16"/>
                <w:szCs w:val="16"/>
                <w:u w:val="none"/>
              </w:rPr>
            </w:pPr>
          </w:p>
        </w:tc>
        <w:tc>
          <w:tcPr>
            <w:tcW w:w="1070" w:type="dxa"/>
            <w:shd w:val="clear" w:color="auto" w:fill="FFFFFF"/>
            <w:vAlign w:val="center"/>
          </w:tcPr>
          <w:p w14:paraId="64954AAE">
            <w:pPr>
              <w:jc w:val="center"/>
              <w:rPr>
                <w:rFonts w:hint="default" w:ascii="Calibri" w:hAnsi="Calibri" w:cs="Calibri"/>
                <w:b/>
                <w:bCs/>
                <w:i w:val="0"/>
                <w:iCs w:val="0"/>
                <w:color w:val="000000"/>
                <w:sz w:val="16"/>
                <w:szCs w:val="16"/>
                <w:u w:val="none"/>
              </w:rPr>
            </w:pPr>
          </w:p>
        </w:tc>
        <w:tc>
          <w:tcPr>
            <w:tcW w:w="814" w:type="dxa"/>
            <w:shd w:val="clear" w:color="auto" w:fill="FFFFFF"/>
            <w:vAlign w:val="center"/>
          </w:tcPr>
          <w:p w14:paraId="4BE4B816">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41</w:t>
            </w:r>
          </w:p>
        </w:tc>
        <w:tc>
          <w:tcPr>
            <w:tcW w:w="3390" w:type="dxa"/>
            <w:shd w:val="clear" w:color="auto" w:fill="FFFFFF"/>
            <w:vAlign w:val="center"/>
          </w:tcPr>
          <w:p w14:paraId="1AE8E3CE">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radnike</w:t>
            </w:r>
          </w:p>
        </w:tc>
        <w:tc>
          <w:tcPr>
            <w:tcW w:w="2445" w:type="dxa"/>
            <w:shd w:val="clear" w:color="auto" w:fill="FFFFFF"/>
            <w:vAlign w:val="center"/>
          </w:tcPr>
          <w:p w14:paraId="06478D73">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760.000</w:t>
            </w:r>
          </w:p>
        </w:tc>
      </w:tr>
      <w:tr w14:paraId="7DCC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4D70A277">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38D86ED8">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0C42B084">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411</w:t>
            </w:r>
          </w:p>
        </w:tc>
        <w:tc>
          <w:tcPr>
            <w:tcW w:w="3390" w:type="dxa"/>
            <w:shd w:val="clear" w:color="auto" w:fill="auto"/>
            <w:vAlign w:val="center"/>
          </w:tcPr>
          <w:p w14:paraId="38521B2B">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Plaće</w:t>
            </w:r>
          </w:p>
        </w:tc>
        <w:tc>
          <w:tcPr>
            <w:tcW w:w="2445" w:type="dxa"/>
            <w:shd w:val="clear" w:color="auto" w:fill="FFFFFF"/>
            <w:vAlign w:val="center"/>
          </w:tcPr>
          <w:p w14:paraId="551C162B">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600.000</w:t>
            </w:r>
          </w:p>
        </w:tc>
      </w:tr>
      <w:tr w14:paraId="375F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6933CB5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F1.1</w:t>
            </w:r>
          </w:p>
        </w:tc>
        <w:tc>
          <w:tcPr>
            <w:tcW w:w="1070" w:type="dxa"/>
            <w:shd w:val="clear" w:color="auto" w:fill="auto"/>
            <w:vAlign w:val="center"/>
          </w:tcPr>
          <w:p w14:paraId="4A051580">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39380E4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4111</w:t>
            </w:r>
          </w:p>
        </w:tc>
        <w:tc>
          <w:tcPr>
            <w:tcW w:w="3390" w:type="dxa"/>
            <w:shd w:val="clear" w:color="auto" w:fill="auto"/>
            <w:vAlign w:val="center"/>
          </w:tcPr>
          <w:p w14:paraId="6C4E0278">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Bruto plaće</w:t>
            </w:r>
          </w:p>
        </w:tc>
        <w:tc>
          <w:tcPr>
            <w:tcW w:w="2445" w:type="dxa"/>
            <w:shd w:val="clear" w:color="auto" w:fill="FFFFFF"/>
            <w:vAlign w:val="center"/>
          </w:tcPr>
          <w:p w14:paraId="4169664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600.000</w:t>
            </w:r>
          </w:p>
        </w:tc>
      </w:tr>
      <w:tr w14:paraId="5AE8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0F1E83C8">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6DF34DC9">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0AE377C7">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412</w:t>
            </w:r>
          </w:p>
        </w:tc>
        <w:tc>
          <w:tcPr>
            <w:tcW w:w="3390" w:type="dxa"/>
            <w:shd w:val="clear" w:color="auto" w:fill="auto"/>
            <w:vAlign w:val="center"/>
          </w:tcPr>
          <w:p w14:paraId="63108380">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Ostali rashodi za radnike</w:t>
            </w:r>
          </w:p>
        </w:tc>
        <w:tc>
          <w:tcPr>
            <w:tcW w:w="2445" w:type="dxa"/>
            <w:shd w:val="clear" w:color="auto" w:fill="FFFFFF"/>
            <w:vAlign w:val="center"/>
          </w:tcPr>
          <w:p w14:paraId="605D8AA0">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70.000</w:t>
            </w:r>
          </w:p>
        </w:tc>
      </w:tr>
      <w:tr w14:paraId="236E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6B93021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F1.2</w:t>
            </w:r>
          </w:p>
        </w:tc>
        <w:tc>
          <w:tcPr>
            <w:tcW w:w="1070" w:type="dxa"/>
            <w:shd w:val="clear" w:color="auto" w:fill="auto"/>
            <w:vAlign w:val="center"/>
          </w:tcPr>
          <w:p w14:paraId="200024A7">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2279C8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4121</w:t>
            </w:r>
          </w:p>
        </w:tc>
        <w:tc>
          <w:tcPr>
            <w:tcW w:w="3390" w:type="dxa"/>
            <w:shd w:val="clear" w:color="auto" w:fill="auto"/>
            <w:vAlign w:val="center"/>
          </w:tcPr>
          <w:p w14:paraId="72CDB04C">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Ostali rashodi za zaposlene(božićnica, regres, dar djetetu, nagrade,prehrana i dr.)</w:t>
            </w:r>
          </w:p>
        </w:tc>
        <w:tc>
          <w:tcPr>
            <w:tcW w:w="2445" w:type="dxa"/>
            <w:shd w:val="clear" w:color="auto" w:fill="FFFFFF"/>
            <w:vAlign w:val="center"/>
          </w:tcPr>
          <w:p w14:paraId="03AF8CC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70.000</w:t>
            </w:r>
          </w:p>
        </w:tc>
      </w:tr>
      <w:tr w14:paraId="7929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0009E446">
            <w:pPr>
              <w:jc w:val="center"/>
              <w:rPr>
                <w:rFonts w:hint="default" w:ascii="Calibri" w:hAnsi="Calibri" w:cs="Calibri"/>
                <w:i w:val="0"/>
                <w:iCs w:val="0"/>
                <w:color w:val="000000"/>
                <w:sz w:val="16"/>
                <w:szCs w:val="16"/>
                <w:u w:val="none"/>
              </w:rPr>
            </w:pPr>
          </w:p>
        </w:tc>
        <w:tc>
          <w:tcPr>
            <w:tcW w:w="1070" w:type="dxa"/>
            <w:shd w:val="clear" w:color="auto" w:fill="auto"/>
            <w:vAlign w:val="center"/>
          </w:tcPr>
          <w:p w14:paraId="0574D7E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9CEEB12">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413</w:t>
            </w:r>
          </w:p>
        </w:tc>
        <w:tc>
          <w:tcPr>
            <w:tcW w:w="3390" w:type="dxa"/>
            <w:shd w:val="clear" w:color="auto" w:fill="auto"/>
            <w:vAlign w:val="center"/>
          </w:tcPr>
          <w:p w14:paraId="7F73676A">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Doprinosi na plaće</w:t>
            </w:r>
          </w:p>
        </w:tc>
        <w:tc>
          <w:tcPr>
            <w:tcW w:w="2445" w:type="dxa"/>
            <w:shd w:val="clear" w:color="auto" w:fill="FFFFFF"/>
            <w:vAlign w:val="center"/>
          </w:tcPr>
          <w:p w14:paraId="261D311A">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90.000</w:t>
            </w:r>
          </w:p>
        </w:tc>
      </w:tr>
      <w:tr w14:paraId="4ADE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3C4CF81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w:t>
            </w:r>
          </w:p>
        </w:tc>
        <w:tc>
          <w:tcPr>
            <w:tcW w:w="1070" w:type="dxa"/>
            <w:shd w:val="clear" w:color="auto" w:fill="auto"/>
            <w:vAlign w:val="center"/>
          </w:tcPr>
          <w:p w14:paraId="12636AB1">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1594D5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4131</w:t>
            </w:r>
          </w:p>
        </w:tc>
        <w:tc>
          <w:tcPr>
            <w:tcW w:w="3390" w:type="dxa"/>
            <w:shd w:val="clear" w:color="auto" w:fill="auto"/>
            <w:vAlign w:val="center"/>
          </w:tcPr>
          <w:p w14:paraId="702E81D6">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Doprinosi za zdravstveno osiguranje</w:t>
            </w:r>
          </w:p>
        </w:tc>
        <w:tc>
          <w:tcPr>
            <w:tcW w:w="2445" w:type="dxa"/>
            <w:shd w:val="clear" w:color="auto" w:fill="FFFFFF"/>
            <w:vAlign w:val="center"/>
          </w:tcPr>
          <w:p w14:paraId="12BAD331">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90.000</w:t>
            </w:r>
          </w:p>
        </w:tc>
      </w:tr>
      <w:tr w14:paraId="2D4A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16E75830">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1386BD75">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04C575FB">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w:t>
            </w:r>
          </w:p>
        </w:tc>
        <w:tc>
          <w:tcPr>
            <w:tcW w:w="3390" w:type="dxa"/>
            <w:shd w:val="clear" w:color="auto" w:fill="auto"/>
            <w:vAlign w:val="center"/>
          </w:tcPr>
          <w:p w14:paraId="4F15B843">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Materijalni rashodi</w:t>
            </w:r>
          </w:p>
        </w:tc>
        <w:tc>
          <w:tcPr>
            <w:tcW w:w="2445" w:type="dxa"/>
            <w:shd w:val="clear" w:color="auto" w:fill="FFFFFF"/>
            <w:vAlign w:val="center"/>
          </w:tcPr>
          <w:p w14:paraId="369B015E">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386.900</w:t>
            </w:r>
          </w:p>
        </w:tc>
      </w:tr>
      <w:tr w14:paraId="3B94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3B5BF2A3">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32B16713">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0EFB5B9D">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421</w:t>
            </w:r>
          </w:p>
        </w:tc>
        <w:tc>
          <w:tcPr>
            <w:tcW w:w="3390" w:type="dxa"/>
            <w:shd w:val="clear" w:color="auto" w:fill="auto"/>
            <w:vAlign w:val="center"/>
          </w:tcPr>
          <w:p w14:paraId="106CD2BA">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Naknade troškova radnicima</w:t>
            </w:r>
          </w:p>
        </w:tc>
        <w:tc>
          <w:tcPr>
            <w:tcW w:w="2445" w:type="dxa"/>
            <w:shd w:val="clear" w:color="auto" w:fill="FFFFFF"/>
            <w:vAlign w:val="center"/>
          </w:tcPr>
          <w:p w14:paraId="3E667233">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22.800</w:t>
            </w:r>
          </w:p>
        </w:tc>
      </w:tr>
      <w:tr w14:paraId="3E5C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2323A43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F1.4</w:t>
            </w:r>
          </w:p>
        </w:tc>
        <w:tc>
          <w:tcPr>
            <w:tcW w:w="1070" w:type="dxa"/>
            <w:shd w:val="clear" w:color="auto" w:fill="auto"/>
            <w:vAlign w:val="center"/>
          </w:tcPr>
          <w:p w14:paraId="2A11F865">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108E941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4211</w:t>
            </w:r>
          </w:p>
        </w:tc>
        <w:tc>
          <w:tcPr>
            <w:tcW w:w="3390" w:type="dxa"/>
            <w:shd w:val="clear" w:color="auto" w:fill="auto"/>
            <w:vAlign w:val="center"/>
          </w:tcPr>
          <w:p w14:paraId="1B098380">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Putni troškovi-dnevnice</w:t>
            </w:r>
          </w:p>
        </w:tc>
        <w:tc>
          <w:tcPr>
            <w:tcW w:w="2445" w:type="dxa"/>
            <w:shd w:val="clear" w:color="auto" w:fill="FFFFFF"/>
            <w:vAlign w:val="center"/>
          </w:tcPr>
          <w:p w14:paraId="736324A3">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464F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88" w:type="dxa"/>
            <w:shd w:val="clear" w:color="auto" w:fill="auto"/>
            <w:vAlign w:val="center"/>
          </w:tcPr>
          <w:p w14:paraId="67D9898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F1.5</w:t>
            </w:r>
          </w:p>
        </w:tc>
        <w:tc>
          <w:tcPr>
            <w:tcW w:w="1070" w:type="dxa"/>
            <w:shd w:val="clear" w:color="auto" w:fill="auto"/>
            <w:vAlign w:val="center"/>
          </w:tcPr>
          <w:p w14:paraId="44C577CB">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35D8BFA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4211</w:t>
            </w:r>
          </w:p>
        </w:tc>
        <w:tc>
          <w:tcPr>
            <w:tcW w:w="3390" w:type="dxa"/>
            <w:shd w:val="clear" w:color="auto" w:fill="auto"/>
            <w:vAlign w:val="center"/>
          </w:tcPr>
          <w:p w14:paraId="703C5DCF">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Putni troškovi-prijevoz</w:t>
            </w:r>
          </w:p>
        </w:tc>
        <w:tc>
          <w:tcPr>
            <w:tcW w:w="2445" w:type="dxa"/>
            <w:shd w:val="clear" w:color="auto" w:fill="FFFFFF"/>
            <w:vAlign w:val="center"/>
          </w:tcPr>
          <w:p w14:paraId="7A0A3E6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800</w:t>
            </w:r>
          </w:p>
        </w:tc>
      </w:tr>
      <w:tr w14:paraId="515E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02E782D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F1.6</w:t>
            </w:r>
          </w:p>
        </w:tc>
        <w:tc>
          <w:tcPr>
            <w:tcW w:w="1070" w:type="dxa"/>
            <w:shd w:val="clear" w:color="auto" w:fill="auto"/>
            <w:vAlign w:val="center"/>
          </w:tcPr>
          <w:p w14:paraId="7ADAA833">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571CE8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4211</w:t>
            </w:r>
          </w:p>
        </w:tc>
        <w:tc>
          <w:tcPr>
            <w:tcW w:w="3390" w:type="dxa"/>
            <w:shd w:val="clear" w:color="auto" w:fill="auto"/>
            <w:vAlign w:val="center"/>
          </w:tcPr>
          <w:p w14:paraId="4DBBC30C">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Putni troškovi-noćenje</w:t>
            </w:r>
          </w:p>
        </w:tc>
        <w:tc>
          <w:tcPr>
            <w:tcW w:w="2445" w:type="dxa"/>
            <w:shd w:val="clear" w:color="auto" w:fill="auto"/>
            <w:vAlign w:val="center"/>
          </w:tcPr>
          <w:p w14:paraId="4DEBE0E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w:t>
            </w:r>
          </w:p>
        </w:tc>
      </w:tr>
      <w:tr w14:paraId="7B46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4685DA2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F1.7</w:t>
            </w:r>
          </w:p>
        </w:tc>
        <w:tc>
          <w:tcPr>
            <w:tcW w:w="1070" w:type="dxa"/>
            <w:shd w:val="clear" w:color="auto" w:fill="auto"/>
            <w:vAlign w:val="center"/>
          </w:tcPr>
          <w:p w14:paraId="6EFAB7E9">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D9FAE2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4211</w:t>
            </w:r>
          </w:p>
        </w:tc>
        <w:tc>
          <w:tcPr>
            <w:tcW w:w="3390" w:type="dxa"/>
            <w:shd w:val="clear" w:color="auto" w:fill="auto"/>
            <w:vAlign w:val="center"/>
          </w:tcPr>
          <w:p w14:paraId="1C98BA66">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Putni troškovi-tunelarine,cestarine i dr.</w:t>
            </w:r>
          </w:p>
        </w:tc>
        <w:tc>
          <w:tcPr>
            <w:tcW w:w="2445" w:type="dxa"/>
            <w:shd w:val="clear" w:color="auto" w:fill="auto"/>
            <w:vAlign w:val="center"/>
          </w:tcPr>
          <w:p w14:paraId="72A7B7E7">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154A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3CEB15D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F1.8</w:t>
            </w:r>
          </w:p>
        </w:tc>
        <w:tc>
          <w:tcPr>
            <w:tcW w:w="1070" w:type="dxa"/>
            <w:shd w:val="clear" w:color="auto" w:fill="auto"/>
            <w:vAlign w:val="center"/>
          </w:tcPr>
          <w:p w14:paraId="2885B7F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3C4454B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4212</w:t>
            </w:r>
          </w:p>
        </w:tc>
        <w:tc>
          <w:tcPr>
            <w:tcW w:w="3390" w:type="dxa"/>
            <w:shd w:val="clear" w:color="auto" w:fill="auto"/>
            <w:vAlign w:val="center"/>
          </w:tcPr>
          <w:p w14:paraId="7B07FA3D">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Naknade za prijevoz na posao</w:t>
            </w:r>
          </w:p>
        </w:tc>
        <w:tc>
          <w:tcPr>
            <w:tcW w:w="2445" w:type="dxa"/>
            <w:shd w:val="clear" w:color="auto" w:fill="auto"/>
            <w:vAlign w:val="center"/>
          </w:tcPr>
          <w:p w14:paraId="6DA264F9">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13.000</w:t>
            </w:r>
          </w:p>
        </w:tc>
      </w:tr>
      <w:tr w14:paraId="5EE9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00F4C87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F1.9</w:t>
            </w:r>
          </w:p>
        </w:tc>
        <w:tc>
          <w:tcPr>
            <w:tcW w:w="1070" w:type="dxa"/>
            <w:shd w:val="clear" w:color="auto" w:fill="auto"/>
            <w:vAlign w:val="center"/>
          </w:tcPr>
          <w:p w14:paraId="57BED60B">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5EF3AB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4213</w:t>
            </w:r>
          </w:p>
        </w:tc>
        <w:tc>
          <w:tcPr>
            <w:tcW w:w="3390" w:type="dxa"/>
            <w:shd w:val="clear" w:color="auto" w:fill="auto"/>
            <w:vAlign w:val="center"/>
          </w:tcPr>
          <w:p w14:paraId="23104379">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Interna obuka djelatnika</w:t>
            </w:r>
          </w:p>
        </w:tc>
        <w:tc>
          <w:tcPr>
            <w:tcW w:w="2445" w:type="dxa"/>
            <w:shd w:val="clear" w:color="auto" w:fill="auto"/>
            <w:vAlign w:val="center"/>
          </w:tcPr>
          <w:p w14:paraId="3E349E00">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56A8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auto" w:fill="auto"/>
            <w:noWrap/>
            <w:vAlign w:val="center"/>
          </w:tcPr>
          <w:p w14:paraId="183B1F3F">
            <w:pPr>
              <w:jc w:val="center"/>
              <w:rPr>
                <w:rFonts w:hint="default" w:ascii="Calibri" w:hAnsi="Calibri" w:cs="Calibri"/>
                <w:i w:val="0"/>
                <w:iCs w:val="0"/>
                <w:color w:val="000000"/>
                <w:sz w:val="16"/>
                <w:szCs w:val="16"/>
                <w:u w:val="none"/>
              </w:rPr>
            </w:pPr>
          </w:p>
        </w:tc>
        <w:tc>
          <w:tcPr>
            <w:tcW w:w="1070" w:type="dxa"/>
            <w:shd w:val="clear" w:color="auto" w:fill="auto"/>
            <w:noWrap/>
            <w:vAlign w:val="center"/>
          </w:tcPr>
          <w:p w14:paraId="231BA54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7FCC0AB">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422</w:t>
            </w:r>
          </w:p>
        </w:tc>
        <w:tc>
          <w:tcPr>
            <w:tcW w:w="3390" w:type="dxa"/>
            <w:shd w:val="clear" w:color="auto" w:fill="auto"/>
            <w:vAlign w:val="center"/>
          </w:tcPr>
          <w:p w14:paraId="6D5DBAE1">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Naknade članovima u predstavničkim, izvršnim tijelima, povjerenstvima i sl.</w:t>
            </w:r>
          </w:p>
        </w:tc>
        <w:tc>
          <w:tcPr>
            <w:tcW w:w="2445" w:type="dxa"/>
            <w:shd w:val="clear" w:color="auto" w:fill="auto"/>
            <w:vAlign w:val="center"/>
          </w:tcPr>
          <w:p w14:paraId="2FBEFCE0">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12.500</w:t>
            </w:r>
          </w:p>
        </w:tc>
      </w:tr>
      <w:tr w14:paraId="3C83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88" w:type="dxa"/>
            <w:shd w:val="clear" w:color="auto" w:fill="auto"/>
            <w:vAlign w:val="center"/>
          </w:tcPr>
          <w:p w14:paraId="77CC359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F1.10</w:t>
            </w:r>
          </w:p>
        </w:tc>
        <w:tc>
          <w:tcPr>
            <w:tcW w:w="1070" w:type="dxa"/>
            <w:shd w:val="clear" w:color="auto" w:fill="auto"/>
            <w:vAlign w:val="center"/>
          </w:tcPr>
          <w:p w14:paraId="213C300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131A355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4221</w:t>
            </w:r>
          </w:p>
        </w:tc>
        <w:tc>
          <w:tcPr>
            <w:tcW w:w="3390" w:type="dxa"/>
            <w:shd w:val="clear" w:color="auto" w:fill="auto"/>
            <w:vAlign w:val="center"/>
          </w:tcPr>
          <w:p w14:paraId="4CC99D90">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Naknade članovima upravnog vijeća</w:t>
            </w:r>
          </w:p>
        </w:tc>
        <w:tc>
          <w:tcPr>
            <w:tcW w:w="2445" w:type="dxa"/>
            <w:shd w:val="clear" w:color="auto" w:fill="auto"/>
            <w:vAlign w:val="center"/>
          </w:tcPr>
          <w:p w14:paraId="24FCFEF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12.000</w:t>
            </w:r>
          </w:p>
        </w:tc>
      </w:tr>
      <w:tr w14:paraId="60BB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2A03B2A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F1.11</w:t>
            </w:r>
          </w:p>
        </w:tc>
        <w:tc>
          <w:tcPr>
            <w:tcW w:w="1070" w:type="dxa"/>
            <w:shd w:val="clear" w:color="auto" w:fill="auto"/>
            <w:vAlign w:val="center"/>
          </w:tcPr>
          <w:p w14:paraId="2FBFBD88">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386F9AA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4222</w:t>
            </w:r>
          </w:p>
        </w:tc>
        <w:tc>
          <w:tcPr>
            <w:tcW w:w="3390" w:type="dxa"/>
            <w:shd w:val="clear" w:color="auto" w:fill="auto"/>
            <w:vAlign w:val="center"/>
          </w:tcPr>
          <w:p w14:paraId="1A4E1F7A">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Naknada troškova službenih putovanja - UV</w:t>
            </w:r>
          </w:p>
        </w:tc>
        <w:tc>
          <w:tcPr>
            <w:tcW w:w="2445" w:type="dxa"/>
            <w:shd w:val="clear" w:color="auto" w:fill="auto"/>
            <w:vAlign w:val="center"/>
          </w:tcPr>
          <w:p w14:paraId="3FAED72D">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w:t>
            </w:r>
          </w:p>
        </w:tc>
      </w:tr>
      <w:tr w14:paraId="3697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noWrap/>
            <w:vAlign w:val="center"/>
          </w:tcPr>
          <w:p w14:paraId="69AB9E85">
            <w:pPr>
              <w:jc w:val="center"/>
              <w:rPr>
                <w:rFonts w:hint="default" w:ascii="Calibri" w:hAnsi="Calibri" w:cs="Calibri"/>
                <w:i w:val="0"/>
                <w:iCs w:val="0"/>
                <w:color w:val="000000"/>
                <w:sz w:val="16"/>
                <w:szCs w:val="16"/>
                <w:u w:val="none"/>
              </w:rPr>
            </w:pPr>
          </w:p>
        </w:tc>
        <w:tc>
          <w:tcPr>
            <w:tcW w:w="1070" w:type="dxa"/>
            <w:shd w:val="clear" w:color="auto" w:fill="auto"/>
            <w:noWrap/>
            <w:vAlign w:val="center"/>
          </w:tcPr>
          <w:p w14:paraId="6492543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1B7A2FE">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423</w:t>
            </w:r>
          </w:p>
        </w:tc>
        <w:tc>
          <w:tcPr>
            <w:tcW w:w="3390" w:type="dxa"/>
            <w:shd w:val="clear" w:color="auto" w:fill="auto"/>
            <w:vAlign w:val="center"/>
          </w:tcPr>
          <w:p w14:paraId="4AD2DCA3">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Naknade volonterima</w:t>
            </w:r>
          </w:p>
        </w:tc>
        <w:tc>
          <w:tcPr>
            <w:tcW w:w="2445" w:type="dxa"/>
            <w:shd w:val="clear" w:color="auto" w:fill="auto"/>
            <w:vAlign w:val="center"/>
          </w:tcPr>
          <w:p w14:paraId="34CBD6B3">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1.500</w:t>
            </w:r>
          </w:p>
        </w:tc>
      </w:tr>
      <w:tr w14:paraId="0275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1C4B512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F1.12</w:t>
            </w:r>
          </w:p>
        </w:tc>
        <w:tc>
          <w:tcPr>
            <w:tcW w:w="1070" w:type="dxa"/>
            <w:shd w:val="clear" w:color="auto" w:fill="auto"/>
            <w:vAlign w:val="center"/>
          </w:tcPr>
          <w:p w14:paraId="7C57D28D">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5B15C6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4233</w:t>
            </w:r>
          </w:p>
        </w:tc>
        <w:tc>
          <w:tcPr>
            <w:tcW w:w="3390" w:type="dxa"/>
            <w:shd w:val="clear" w:color="auto" w:fill="auto"/>
            <w:vAlign w:val="center"/>
          </w:tcPr>
          <w:p w14:paraId="742F9D8B">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Naknade ostalih troškova - stručno osposobljavanje</w:t>
            </w:r>
          </w:p>
        </w:tc>
        <w:tc>
          <w:tcPr>
            <w:tcW w:w="2445" w:type="dxa"/>
            <w:shd w:val="clear" w:color="auto" w:fill="auto"/>
            <w:vAlign w:val="center"/>
          </w:tcPr>
          <w:p w14:paraId="28ADBFED">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w:t>
            </w:r>
          </w:p>
        </w:tc>
      </w:tr>
      <w:tr w14:paraId="797B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0A3ABE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F1.13</w:t>
            </w:r>
          </w:p>
        </w:tc>
        <w:tc>
          <w:tcPr>
            <w:tcW w:w="1070" w:type="dxa"/>
            <w:shd w:val="clear" w:color="auto" w:fill="auto"/>
            <w:vAlign w:val="center"/>
          </w:tcPr>
          <w:p w14:paraId="5BC2E50E">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7D038AB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4232</w:t>
            </w:r>
          </w:p>
        </w:tc>
        <w:tc>
          <w:tcPr>
            <w:tcW w:w="3390" w:type="dxa"/>
            <w:shd w:val="clear" w:color="auto" w:fill="auto"/>
            <w:vAlign w:val="center"/>
          </w:tcPr>
          <w:p w14:paraId="1C43CC22">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Naknada troškova prijevoza - volonteri</w:t>
            </w:r>
          </w:p>
        </w:tc>
        <w:tc>
          <w:tcPr>
            <w:tcW w:w="2445" w:type="dxa"/>
            <w:shd w:val="clear" w:color="auto" w:fill="auto"/>
            <w:vAlign w:val="center"/>
          </w:tcPr>
          <w:p w14:paraId="5004A1D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w:t>
            </w:r>
          </w:p>
        </w:tc>
      </w:tr>
      <w:tr w14:paraId="67B0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noWrap/>
            <w:vAlign w:val="center"/>
          </w:tcPr>
          <w:p w14:paraId="1E76BB17">
            <w:pPr>
              <w:jc w:val="center"/>
              <w:rPr>
                <w:rFonts w:hint="default" w:ascii="Calibri" w:hAnsi="Calibri" w:cs="Calibri"/>
                <w:i w:val="0"/>
                <w:iCs w:val="0"/>
                <w:color w:val="000000"/>
                <w:sz w:val="16"/>
                <w:szCs w:val="16"/>
                <w:u w:val="none"/>
              </w:rPr>
            </w:pPr>
          </w:p>
        </w:tc>
        <w:tc>
          <w:tcPr>
            <w:tcW w:w="1070" w:type="dxa"/>
            <w:shd w:val="clear" w:color="auto" w:fill="auto"/>
            <w:noWrap/>
            <w:vAlign w:val="center"/>
          </w:tcPr>
          <w:p w14:paraId="7B14BF71">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62880EA">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424</w:t>
            </w:r>
          </w:p>
        </w:tc>
        <w:tc>
          <w:tcPr>
            <w:tcW w:w="3390" w:type="dxa"/>
            <w:shd w:val="clear" w:color="auto" w:fill="auto"/>
            <w:vAlign w:val="center"/>
          </w:tcPr>
          <w:p w14:paraId="115F8DE6">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Naknade ostalim osobama izvan radnog odnosa</w:t>
            </w:r>
          </w:p>
        </w:tc>
        <w:tc>
          <w:tcPr>
            <w:tcW w:w="2445" w:type="dxa"/>
            <w:shd w:val="clear" w:color="auto" w:fill="auto"/>
            <w:vAlign w:val="center"/>
          </w:tcPr>
          <w:p w14:paraId="69783345">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82.000</w:t>
            </w:r>
          </w:p>
        </w:tc>
      </w:tr>
      <w:tr w14:paraId="66B4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33AAA61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F1.14</w:t>
            </w:r>
          </w:p>
        </w:tc>
        <w:tc>
          <w:tcPr>
            <w:tcW w:w="1070" w:type="dxa"/>
            <w:shd w:val="clear" w:color="auto" w:fill="auto"/>
            <w:vAlign w:val="center"/>
          </w:tcPr>
          <w:p w14:paraId="6D2FD040">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10BE2DC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4241</w:t>
            </w:r>
          </w:p>
        </w:tc>
        <w:tc>
          <w:tcPr>
            <w:tcW w:w="3390" w:type="dxa"/>
            <w:shd w:val="clear" w:color="auto" w:fill="auto"/>
            <w:vAlign w:val="center"/>
          </w:tcPr>
          <w:p w14:paraId="7B348930">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Naknade po u</w:t>
            </w:r>
            <w:r>
              <w:rPr>
                <w:rStyle w:val="202"/>
                <w:rFonts w:eastAsia="SimSun"/>
                <w:sz w:val="16"/>
                <w:szCs w:val="16"/>
                <w:lang w:val="en-US" w:eastAsia="zh-CN" w:bidi="ar"/>
              </w:rPr>
              <w:t>govoru o dje</w:t>
            </w:r>
            <w:r>
              <w:rPr>
                <w:rFonts w:hint="default" w:ascii="Calibri" w:hAnsi="Calibri" w:eastAsia="SimSun" w:cs="Calibri"/>
                <w:i w:val="0"/>
                <w:iCs w:val="0"/>
                <w:color w:val="000000"/>
                <w:kern w:val="0"/>
                <w:sz w:val="16"/>
                <w:szCs w:val="16"/>
                <w:u w:val="none"/>
                <w:lang w:val="en-US" w:eastAsia="zh-CN" w:bidi="ar"/>
              </w:rPr>
              <w:t>lu</w:t>
            </w:r>
          </w:p>
        </w:tc>
        <w:tc>
          <w:tcPr>
            <w:tcW w:w="2445" w:type="dxa"/>
            <w:shd w:val="clear" w:color="auto" w:fill="auto"/>
            <w:vAlign w:val="center"/>
          </w:tcPr>
          <w:p w14:paraId="5586E09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7.000</w:t>
            </w:r>
          </w:p>
        </w:tc>
      </w:tr>
      <w:tr w14:paraId="2B51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2B69205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F1.15</w:t>
            </w:r>
          </w:p>
        </w:tc>
        <w:tc>
          <w:tcPr>
            <w:tcW w:w="1070" w:type="dxa"/>
            <w:shd w:val="clear" w:color="auto" w:fill="auto"/>
            <w:vAlign w:val="center"/>
          </w:tcPr>
          <w:p w14:paraId="6A8BD9B5">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93D8A3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4241</w:t>
            </w:r>
          </w:p>
        </w:tc>
        <w:tc>
          <w:tcPr>
            <w:tcW w:w="3390" w:type="dxa"/>
            <w:shd w:val="clear" w:color="auto" w:fill="auto"/>
            <w:vAlign w:val="center"/>
          </w:tcPr>
          <w:p w14:paraId="4FB97CF9">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Naknade po ugovoru student ,učenički servis,provedba projekta 06</w:t>
            </w:r>
          </w:p>
        </w:tc>
        <w:tc>
          <w:tcPr>
            <w:tcW w:w="2445" w:type="dxa"/>
            <w:shd w:val="clear" w:color="auto" w:fill="auto"/>
            <w:vAlign w:val="center"/>
          </w:tcPr>
          <w:p w14:paraId="019E6717">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75.000</w:t>
            </w:r>
          </w:p>
        </w:tc>
      </w:tr>
      <w:tr w14:paraId="06CB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0B4819AD">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5C03568D">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7F55C77C">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425</w:t>
            </w:r>
          </w:p>
        </w:tc>
        <w:tc>
          <w:tcPr>
            <w:tcW w:w="3390" w:type="dxa"/>
            <w:shd w:val="clear" w:color="auto" w:fill="auto"/>
            <w:vAlign w:val="center"/>
          </w:tcPr>
          <w:p w14:paraId="7B3E975E">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usluge</w:t>
            </w:r>
          </w:p>
        </w:tc>
        <w:tc>
          <w:tcPr>
            <w:tcW w:w="2445" w:type="dxa"/>
            <w:shd w:val="clear" w:color="auto" w:fill="auto"/>
            <w:vAlign w:val="center"/>
          </w:tcPr>
          <w:p w14:paraId="37182D34">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167.100</w:t>
            </w:r>
          </w:p>
        </w:tc>
      </w:tr>
      <w:tr w14:paraId="6105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3641CD2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F1.16</w:t>
            </w:r>
          </w:p>
        </w:tc>
        <w:tc>
          <w:tcPr>
            <w:tcW w:w="1070" w:type="dxa"/>
            <w:shd w:val="clear" w:color="auto" w:fill="auto"/>
            <w:vAlign w:val="center"/>
          </w:tcPr>
          <w:p w14:paraId="1DAA0BB5">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707F64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4251</w:t>
            </w:r>
          </w:p>
        </w:tc>
        <w:tc>
          <w:tcPr>
            <w:tcW w:w="3390" w:type="dxa"/>
            <w:shd w:val="clear" w:color="auto" w:fill="auto"/>
            <w:vAlign w:val="center"/>
          </w:tcPr>
          <w:p w14:paraId="274D785C">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Poštanske usluge</w:t>
            </w:r>
          </w:p>
        </w:tc>
        <w:tc>
          <w:tcPr>
            <w:tcW w:w="2445" w:type="dxa"/>
            <w:shd w:val="clear" w:color="auto" w:fill="auto"/>
            <w:vAlign w:val="center"/>
          </w:tcPr>
          <w:p w14:paraId="10DE7D4E">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600</w:t>
            </w:r>
          </w:p>
        </w:tc>
      </w:tr>
      <w:tr w14:paraId="0CC8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4BF1A1B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F1.17</w:t>
            </w:r>
          </w:p>
        </w:tc>
        <w:tc>
          <w:tcPr>
            <w:tcW w:w="1070" w:type="dxa"/>
            <w:shd w:val="clear" w:color="auto" w:fill="auto"/>
            <w:vAlign w:val="center"/>
          </w:tcPr>
          <w:p w14:paraId="6BF77BA5">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FEB0D6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4251</w:t>
            </w:r>
          </w:p>
        </w:tc>
        <w:tc>
          <w:tcPr>
            <w:tcW w:w="3390" w:type="dxa"/>
            <w:shd w:val="clear" w:color="auto" w:fill="auto"/>
            <w:vAlign w:val="center"/>
          </w:tcPr>
          <w:p w14:paraId="4C046FD5">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Telekomunikacijske usluge i internet</w:t>
            </w:r>
          </w:p>
        </w:tc>
        <w:tc>
          <w:tcPr>
            <w:tcW w:w="2445" w:type="dxa"/>
            <w:shd w:val="clear" w:color="auto" w:fill="auto"/>
            <w:vAlign w:val="center"/>
          </w:tcPr>
          <w:p w14:paraId="4F2F45E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2D89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49BE134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F1.18</w:t>
            </w:r>
          </w:p>
        </w:tc>
        <w:tc>
          <w:tcPr>
            <w:tcW w:w="1070" w:type="dxa"/>
            <w:shd w:val="clear" w:color="auto" w:fill="auto"/>
            <w:vAlign w:val="center"/>
          </w:tcPr>
          <w:p w14:paraId="63098AEE">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6D7E3F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4251</w:t>
            </w:r>
          </w:p>
        </w:tc>
        <w:tc>
          <w:tcPr>
            <w:tcW w:w="3390" w:type="dxa"/>
            <w:shd w:val="clear" w:color="auto" w:fill="auto"/>
            <w:vAlign w:val="center"/>
          </w:tcPr>
          <w:p w14:paraId="017C7FD4">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prijevoza</w:t>
            </w:r>
          </w:p>
        </w:tc>
        <w:tc>
          <w:tcPr>
            <w:tcW w:w="2445" w:type="dxa"/>
            <w:shd w:val="clear" w:color="auto" w:fill="auto"/>
            <w:vAlign w:val="center"/>
          </w:tcPr>
          <w:p w14:paraId="381E050B">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79FD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10ABD0E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F1.19</w:t>
            </w:r>
          </w:p>
        </w:tc>
        <w:tc>
          <w:tcPr>
            <w:tcW w:w="1070" w:type="dxa"/>
            <w:shd w:val="clear" w:color="auto" w:fill="auto"/>
            <w:vAlign w:val="center"/>
          </w:tcPr>
          <w:p w14:paraId="267AB06E">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3AA6C3E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auto"/>
            <w:vAlign w:val="center"/>
          </w:tcPr>
          <w:p w14:paraId="0797A03D">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tekućeg i investicijskog održavanja - vozila</w:t>
            </w:r>
          </w:p>
        </w:tc>
        <w:tc>
          <w:tcPr>
            <w:tcW w:w="2445" w:type="dxa"/>
            <w:shd w:val="clear" w:color="auto" w:fill="auto"/>
            <w:vAlign w:val="center"/>
          </w:tcPr>
          <w:p w14:paraId="08ED1E6B">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7318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4AAFE3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F1.20</w:t>
            </w:r>
          </w:p>
        </w:tc>
        <w:tc>
          <w:tcPr>
            <w:tcW w:w="1070" w:type="dxa"/>
            <w:shd w:val="clear" w:color="auto" w:fill="auto"/>
            <w:vAlign w:val="center"/>
          </w:tcPr>
          <w:p w14:paraId="7BD96CB3">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81D449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4252</w:t>
            </w:r>
          </w:p>
        </w:tc>
        <w:tc>
          <w:tcPr>
            <w:tcW w:w="3390" w:type="dxa"/>
            <w:shd w:val="clear" w:color="auto" w:fill="auto"/>
            <w:vAlign w:val="center"/>
          </w:tcPr>
          <w:p w14:paraId="544AE21D">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tekućeg i investicijskog održavanja</w:t>
            </w:r>
          </w:p>
        </w:tc>
        <w:tc>
          <w:tcPr>
            <w:tcW w:w="2445" w:type="dxa"/>
            <w:shd w:val="clear" w:color="auto" w:fill="auto"/>
            <w:vAlign w:val="center"/>
          </w:tcPr>
          <w:p w14:paraId="74444BD0">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9.000</w:t>
            </w:r>
          </w:p>
        </w:tc>
      </w:tr>
      <w:tr w14:paraId="17F4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6B21A6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F1.21</w:t>
            </w:r>
          </w:p>
        </w:tc>
        <w:tc>
          <w:tcPr>
            <w:tcW w:w="1070" w:type="dxa"/>
            <w:shd w:val="clear" w:color="auto" w:fill="auto"/>
            <w:vAlign w:val="center"/>
          </w:tcPr>
          <w:p w14:paraId="12AE78C5">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FAFE35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4253</w:t>
            </w:r>
          </w:p>
        </w:tc>
        <w:tc>
          <w:tcPr>
            <w:tcW w:w="3390" w:type="dxa"/>
            <w:shd w:val="clear" w:color="auto" w:fill="auto"/>
            <w:vAlign w:val="center"/>
          </w:tcPr>
          <w:p w14:paraId="555EE506">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marketinga i grafičke usluge</w:t>
            </w:r>
          </w:p>
        </w:tc>
        <w:tc>
          <w:tcPr>
            <w:tcW w:w="2445" w:type="dxa"/>
            <w:shd w:val="clear" w:color="auto" w:fill="auto"/>
            <w:vAlign w:val="center"/>
          </w:tcPr>
          <w:p w14:paraId="60652A2B">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37BA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3955799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F1.22</w:t>
            </w:r>
          </w:p>
        </w:tc>
        <w:tc>
          <w:tcPr>
            <w:tcW w:w="1070" w:type="dxa"/>
            <w:shd w:val="clear" w:color="auto" w:fill="auto"/>
            <w:vAlign w:val="center"/>
          </w:tcPr>
          <w:p w14:paraId="74FF93AB">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92536A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4253</w:t>
            </w:r>
          </w:p>
        </w:tc>
        <w:tc>
          <w:tcPr>
            <w:tcW w:w="3390" w:type="dxa"/>
            <w:shd w:val="clear" w:color="auto" w:fill="auto"/>
            <w:vAlign w:val="center"/>
          </w:tcPr>
          <w:p w14:paraId="480FB962">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objave oglasa</w:t>
            </w:r>
          </w:p>
        </w:tc>
        <w:tc>
          <w:tcPr>
            <w:tcW w:w="2445" w:type="dxa"/>
            <w:shd w:val="clear" w:color="auto" w:fill="auto"/>
            <w:vAlign w:val="center"/>
          </w:tcPr>
          <w:p w14:paraId="48EA956D">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0C9F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4A03F33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F1.23</w:t>
            </w:r>
          </w:p>
        </w:tc>
        <w:tc>
          <w:tcPr>
            <w:tcW w:w="1070" w:type="dxa"/>
            <w:shd w:val="clear" w:color="auto" w:fill="auto"/>
            <w:vAlign w:val="center"/>
          </w:tcPr>
          <w:p w14:paraId="0CCEA61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E18C84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4254</w:t>
            </w:r>
          </w:p>
        </w:tc>
        <w:tc>
          <w:tcPr>
            <w:tcW w:w="3390" w:type="dxa"/>
            <w:shd w:val="clear" w:color="auto" w:fill="auto"/>
            <w:vAlign w:val="center"/>
          </w:tcPr>
          <w:p w14:paraId="0840E34A">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Komunalne usluge</w:t>
            </w:r>
          </w:p>
        </w:tc>
        <w:tc>
          <w:tcPr>
            <w:tcW w:w="2445" w:type="dxa"/>
            <w:shd w:val="clear" w:color="auto" w:fill="auto"/>
            <w:vAlign w:val="center"/>
          </w:tcPr>
          <w:p w14:paraId="4C8EDE4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2957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34D0BF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F1.24</w:t>
            </w:r>
          </w:p>
        </w:tc>
        <w:tc>
          <w:tcPr>
            <w:tcW w:w="1070" w:type="dxa"/>
            <w:shd w:val="clear" w:color="auto" w:fill="auto"/>
            <w:vAlign w:val="center"/>
          </w:tcPr>
          <w:p w14:paraId="23FEC2C8">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17D7226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4254</w:t>
            </w:r>
          </w:p>
        </w:tc>
        <w:tc>
          <w:tcPr>
            <w:tcW w:w="3390" w:type="dxa"/>
            <w:shd w:val="clear" w:color="auto" w:fill="auto"/>
            <w:vAlign w:val="center"/>
          </w:tcPr>
          <w:p w14:paraId="70B19A5B">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Nabava vode za piće i ostalih napitaka</w:t>
            </w:r>
          </w:p>
        </w:tc>
        <w:tc>
          <w:tcPr>
            <w:tcW w:w="2445" w:type="dxa"/>
            <w:shd w:val="clear" w:color="auto" w:fill="auto"/>
            <w:vAlign w:val="center"/>
          </w:tcPr>
          <w:p w14:paraId="23D6D48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5A2D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88" w:type="dxa"/>
            <w:shd w:val="clear" w:color="auto" w:fill="auto"/>
            <w:vAlign w:val="center"/>
          </w:tcPr>
          <w:p w14:paraId="7F44F23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F1.25</w:t>
            </w:r>
          </w:p>
        </w:tc>
        <w:tc>
          <w:tcPr>
            <w:tcW w:w="1070" w:type="dxa"/>
            <w:shd w:val="clear" w:color="auto" w:fill="auto"/>
            <w:vAlign w:val="center"/>
          </w:tcPr>
          <w:p w14:paraId="08F80193">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7D71B6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4255</w:t>
            </w:r>
          </w:p>
        </w:tc>
        <w:tc>
          <w:tcPr>
            <w:tcW w:w="3390" w:type="dxa"/>
            <w:shd w:val="clear" w:color="auto" w:fill="auto"/>
            <w:vAlign w:val="center"/>
          </w:tcPr>
          <w:p w14:paraId="21B5402A">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Zakupnine i najamnine</w:t>
            </w:r>
          </w:p>
        </w:tc>
        <w:tc>
          <w:tcPr>
            <w:tcW w:w="2445" w:type="dxa"/>
            <w:shd w:val="clear" w:color="auto" w:fill="auto"/>
            <w:vAlign w:val="center"/>
          </w:tcPr>
          <w:p w14:paraId="33FB3CF0">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506B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673C901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F1.26</w:t>
            </w:r>
          </w:p>
        </w:tc>
        <w:tc>
          <w:tcPr>
            <w:tcW w:w="1070" w:type="dxa"/>
            <w:shd w:val="clear" w:color="auto" w:fill="auto"/>
            <w:vAlign w:val="center"/>
          </w:tcPr>
          <w:p w14:paraId="22D71E9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52229A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4256</w:t>
            </w:r>
          </w:p>
        </w:tc>
        <w:tc>
          <w:tcPr>
            <w:tcW w:w="3390" w:type="dxa"/>
            <w:shd w:val="clear" w:color="auto" w:fill="auto"/>
            <w:vAlign w:val="center"/>
          </w:tcPr>
          <w:p w14:paraId="390B97B1">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Obavezni i preventivni pregledi djelatnika</w:t>
            </w:r>
          </w:p>
        </w:tc>
        <w:tc>
          <w:tcPr>
            <w:tcW w:w="2445" w:type="dxa"/>
            <w:shd w:val="clear" w:color="auto" w:fill="auto"/>
            <w:vAlign w:val="center"/>
          </w:tcPr>
          <w:p w14:paraId="4E847B41">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4F2C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4D4CE4D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F1.27</w:t>
            </w:r>
          </w:p>
        </w:tc>
        <w:tc>
          <w:tcPr>
            <w:tcW w:w="1070" w:type="dxa"/>
            <w:shd w:val="clear" w:color="auto" w:fill="auto"/>
            <w:vAlign w:val="center"/>
          </w:tcPr>
          <w:p w14:paraId="7216B82E">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067C91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7AEE5C36">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 xml:space="preserve">Intelektualne usluge </w:t>
            </w:r>
          </w:p>
        </w:tc>
        <w:tc>
          <w:tcPr>
            <w:tcW w:w="2445" w:type="dxa"/>
            <w:shd w:val="clear" w:color="auto" w:fill="auto"/>
            <w:vAlign w:val="center"/>
          </w:tcPr>
          <w:p w14:paraId="0954DA54">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13.000</w:t>
            </w:r>
          </w:p>
        </w:tc>
      </w:tr>
      <w:tr w14:paraId="18A6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72A93DE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F1.28</w:t>
            </w:r>
          </w:p>
        </w:tc>
        <w:tc>
          <w:tcPr>
            <w:tcW w:w="1070" w:type="dxa"/>
            <w:shd w:val="clear" w:color="auto" w:fill="auto"/>
            <w:vAlign w:val="center"/>
          </w:tcPr>
          <w:p w14:paraId="4D077F6C">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0EC1AE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6006D1BD">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savjetovanja za EU projekte i postupke javne nabave</w:t>
            </w:r>
          </w:p>
        </w:tc>
        <w:tc>
          <w:tcPr>
            <w:tcW w:w="2445" w:type="dxa"/>
            <w:shd w:val="clear" w:color="auto" w:fill="auto"/>
            <w:vAlign w:val="center"/>
          </w:tcPr>
          <w:p w14:paraId="6BC93B5E">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7FB3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D8604C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F1.29</w:t>
            </w:r>
          </w:p>
        </w:tc>
        <w:tc>
          <w:tcPr>
            <w:tcW w:w="1070" w:type="dxa"/>
            <w:shd w:val="clear" w:color="auto" w:fill="auto"/>
            <w:vAlign w:val="center"/>
          </w:tcPr>
          <w:p w14:paraId="3EE579BE">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724D6B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0534B5B0">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odvjetnika</w:t>
            </w:r>
          </w:p>
        </w:tc>
        <w:tc>
          <w:tcPr>
            <w:tcW w:w="2445" w:type="dxa"/>
            <w:shd w:val="clear" w:color="auto" w:fill="auto"/>
            <w:vAlign w:val="center"/>
          </w:tcPr>
          <w:p w14:paraId="7D363054">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7D92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07AECD5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F1.30</w:t>
            </w:r>
          </w:p>
        </w:tc>
        <w:tc>
          <w:tcPr>
            <w:tcW w:w="1070" w:type="dxa"/>
            <w:shd w:val="clear" w:color="auto" w:fill="auto"/>
            <w:vAlign w:val="center"/>
          </w:tcPr>
          <w:p w14:paraId="23E08BE8">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A92801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4FE9AA74">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javnih bilježnika</w:t>
            </w:r>
          </w:p>
        </w:tc>
        <w:tc>
          <w:tcPr>
            <w:tcW w:w="2445" w:type="dxa"/>
            <w:shd w:val="clear" w:color="auto" w:fill="auto"/>
            <w:vAlign w:val="center"/>
          </w:tcPr>
          <w:p w14:paraId="1D44F7FE">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w:t>
            </w:r>
          </w:p>
        </w:tc>
      </w:tr>
      <w:tr w14:paraId="3D6B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7F06205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F1.31</w:t>
            </w:r>
          </w:p>
        </w:tc>
        <w:tc>
          <w:tcPr>
            <w:tcW w:w="1070" w:type="dxa"/>
            <w:shd w:val="clear" w:color="auto" w:fill="auto"/>
            <w:vAlign w:val="center"/>
          </w:tcPr>
          <w:p w14:paraId="5A45F1A7">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1FE9C2F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4257</w:t>
            </w:r>
          </w:p>
        </w:tc>
        <w:tc>
          <w:tcPr>
            <w:tcW w:w="3390" w:type="dxa"/>
            <w:shd w:val="clear" w:color="auto" w:fill="auto"/>
            <w:vAlign w:val="center"/>
          </w:tcPr>
          <w:p w14:paraId="2678B4FE">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revizije i vještačenja</w:t>
            </w:r>
          </w:p>
        </w:tc>
        <w:tc>
          <w:tcPr>
            <w:tcW w:w="2445" w:type="dxa"/>
            <w:shd w:val="clear" w:color="auto" w:fill="auto"/>
            <w:vAlign w:val="center"/>
          </w:tcPr>
          <w:p w14:paraId="73938FE9">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3114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0783222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F1.32</w:t>
            </w:r>
          </w:p>
        </w:tc>
        <w:tc>
          <w:tcPr>
            <w:tcW w:w="1070" w:type="dxa"/>
            <w:shd w:val="clear" w:color="auto" w:fill="auto"/>
            <w:vAlign w:val="center"/>
          </w:tcPr>
          <w:p w14:paraId="767A6115">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167C7C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4258</w:t>
            </w:r>
          </w:p>
        </w:tc>
        <w:tc>
          <w:tcPr>
            <w:tcW w:w="3390" w:type="dxa"/>
            <w:shd w:val="clear" w:color="auto" w:fill="auto"/>
            <w:vAlign w:val="center"/>
          </w:tcPr>
          <w:p w14:paraId="5E2391CE">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informatičara - tekuće i investicijsko održavanje računala</w:t>
            </w:r>
          </w:p>
        </w:tc>
        <w:tc>
          <w:tcPr>
            <w:tcW w:w="2445" w:type="dxa"/>
            <w:shd w:val="clear" w:color="auto" w:fill="auto"/>
            <w:vAlign w:val="center"/>
          </w:tcPr>
          <w:p w14:paraId="5D5B0C93">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12.000</w:t>
            </w:r>
          </w:p>
        </w:tc>
      </w:tr>
      <w:tr w14:paraId="4519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auto" w:fill="auto"/>
            <w:vAlign w:val="center"/>
          </w:tcPr>
          <w:p w14:paraId="63B938C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F1.33</w:t>
            </w:r>
          </w:p>
        </w:tc>
        <w:tc>
          <w:tcPr>
            <w:tcW w:w="1070" w:type="dxa"/>
            <w:shd w:val="clear" w:color="auto" w:fill="auto"/>
            <w:vAlign w:val="center"/>
          </w:tcPr>
          <w:p w14:paraId="4A4A4C7C">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3D66F31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4258</w:t>
            </w:r>
          </w:p>
        </w:tc>
        <w:tc>
          <w:tcPr>
            <w:tcW w:w="3390" w:type="dxa"/>
            <w:shd w:val="clear" w:color="auto" w:fill="auto"/>
            <w:vAlign w:val="center"/>
          </w:tcPr>
          <w:p w14:paraId="2BE1E2E5">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informatičara - tekuće i investicijsko održavanje e-arhive i web naplate</w:t>
            </w:r>
          </w:p>
        </w:tc>
        <w:tc>
          <w:tcPr>
            <w:tcW w:w="2445" w:type="dxa"/>
            <w:shd w:val="clear" w:color="auto" w:fill="auto"/>
            <w:vAlign w:val="center"/>
          </w:tcPr>
          <w:p w14:paraId="79C69E5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7.000</w:t>
            </w:r>
          </w:p>
        </w:tc>
      </w:tr>
      <w:tr w14:paraId="7466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CA68B8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F1.34</w:t>
            </w:r>
          </w:p>
        </w:tc>
        <w:tc>
          <w:tcPr>
            <w:tcW w:w="1070" w:type="dxa"/>
            <w:shd w:val="clear" w:color="auto" w:fill="auto"/>
            <w:vAlign w:val="center"/>
          </w:tcPr>
          <w:p w14:paraId="29CFE166">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DDEE9E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4259</w:t>
            </w:r>
          </w:p>
        </w:tc>
        <w:tc>
          <w:tcPr>
            <w:tcW w:w="3390" w:type="dxa"/>
            <w:shd w:val="clear" w:color="auto" w:fill="auto"/>
            <w:vAlign w:val="center"/>
          </w:tcPr>
          <w:p w14:paraId="23C42C6E">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zaštitara</w:t>
            </w:r>
          </w:p>
        </w:tc>
        <w:tc>
          <w:tcPr>
            <w:tcW w:w="2445" w:type="dxa"/>
            <w:shd w:val="clear" w:color="auto" w:fill="FFFFFF"/>
            <w:vAlign w:val="center"/>
          </w:tcPr>
          <w:p w14:paraId="3B8CD5A0">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26.000</w:t>
            </w:r>
          </w:p>
        </w:tc>
      </w:tr>
      <w:tr w14:paraId="1B84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1A0C62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F1.34.1</w:t>
            </w:r>
          </w:p>
        </w:tc>
        <w:tc>
          <w:tcPr>
            <w:tcW w:w="1070" w:type="dxa"/>
            <w:shd w:val="clear" w:color="auto" w:fill="auto"/>
            <w:vAlign w:val="center"/>
          </w:tcPr>
          <w:p w14:paraId="5BC83002">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CBF714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4259</w:t>
            </w:r>
          </w:p>
        </w:tc>
        <w:tc>
          <w:tcPr>
            <w:tcW w:w="3390" w:type="dxa"/>
            <w:shd w:val="clear" w:color="auto" w:fill="auto"/>
            <w:vAlign w:val="center"/>
          </w:tcPr>
          <w:p w14:paraId="30033A7D">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zaštitara -pratnja novca</w:t>
            </w:r>
          </w:p>
        </w:tc>
        <w:tc>
          <w:tcPr>
            <w:tcW w:w="2445" w:type="dxa"/>
            <w:shd w:val="clear" w:color="auto" w:fill="FFFFFF"/>
            <w:vAlign w:val="center"/>
          </w:tcPr>
          <w:p w14:paraId="0429449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6.000</w:t>
            </w:r>
          </w:p>
        </w:tc>
      </w:tr>
      <w:tr w14:paraId="6460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4183747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F1.35</w:t>
            </w:r>
          </w:p>
        </w:tc>
        <w:tc>
          <w:tcPr>
            <w:tcW w:w="1070" w:type="dxa"/>
            <w:shd w:val="clear" w:color="auto" w:fill="auto"/>
            <w:vAlign w:val="center"/>
          </w:tcPr>
          <w:p w14:paraId="4CE20630">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DAE722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4259</w:t>
            </w:r>
          </w:p>
        </w:tc>
        <w:tc>
          <w:tcPr>
            <w:tcW w:w="3390" w:type="dxa"/>
            <w:shd w:val="clear" w:color="auto" w:fill="auto"/>
            <w:vAlign w:val="center"/>
          </w:tcPr>
          <w:p w14:paraId="5E945016">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registracije prijevoznih sredstava</w:t>
            </w:r>
          </w:p>
        </w:tc>
        <w:tc>
          <w:tcPr>
            <w:tcW w:w="2445" w:type="dxa"/>
            <w:shd w:val="clear" w:color="auto" w:fill="auto"/>
            <w:vAlign w:val="center"/>
          </w:tcPr>
          <w:p w14:paraId="3D6AF71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w:t>
            </w:r>
          </w:p>
        </w:tc>
      </w:tr>
      <w:tr w14:paraId="5F90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4173C5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F1.36</w:t>
            </w:r>
          </w:p>
        </w:tc>
        <w:tc>
          <w:tcPr>
            <w:tcW w:w="1070" w:type="dxa"/>
            <w:shd w:val="clear" w:color="auto" w:fill="auto"/>
            <w:vAlign w:val="center"/>
          </w:tcPr>
          <w:p w14:paraId="6B78719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72785B7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4259</w:t>
            </w:r>
          </w:p>
        </w:tc>
        <w:tc>
          <w:tcPr>
            <w:tcW w:w="3390" w:type="dxa"/>
            <w:shd w:val="clear" w:color="auto" w:fill="auto"/>
            <w:vAlign w:val="center"/>
          </w:tcPr>
          <w:p w14:paraId="5D60C710">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Usluge čišćenja</w:t>
            </w:r>
          </w:p>
        </w:tc>
        <w:tc>
          <w:tcPr>
            <w:tcW w:w="2445" w:type="dxa"/>
            <w:shd w:val="clear" w:color="auto" w:fill="auto"/>
            <w:vAlign w:val="center"/>
          </w:tcPr>
          <w:p w14:paraId="614E8D82">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056A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48A6321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F1.37</w:t>
            </w:r>
          </w:p>
        </w:tc>
        <w:tc>
          <w:tcPr>
            <w:tcW w:w="1070" w:type="dxa"/>
            <w:shd w:val="clear" w:color="auto" w:fill="auto"/>
            <w:vAlign w:val="center"/>
          </w:tcPr>
          <w:p w14:paraId="6829A09E">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53BC31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4259</w:t>
            </w:r>
          </w:p>
        </w:tc>
        <w:tc>
          <w:tcPr>
            <w:tcW w:w="3390" w:type="dxa"/>
            <w:shd w:val="clear" w:color="auto" w:fill="auto"/>
            <w:vAlign w:val="center"/>
          </w:tcPr>
          <w:p w14:paraId="5DC72377">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Ostale usluge</w:t>
            </w:r>
          </w:p>
        </w:tc>
        <w:tc>
          <w:tcPr>
            <w:tcW w:w="2445" w:type="dxa"/>
            <w:shd w:val="clear" w:color="auto" w:fill="auto"/>
            <w:vAlign w:val="center"/>
          </w:tcPr>
          <w:p w14:paraId="1F55D72C">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46A2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72DA1ABB">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265E4D70">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60D24BE3">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426</w:t>
            </w:r>
          </w:p>
        </w:tc>
        <w:tc>
          <w:tcPr>
            <w:tcW w:w="3390" w:type="dxa"/>
            <w:shd w:val="clear" w:color="auto" w:fill="auto"/>
            <w:vAlign w:val="center"/>
          </w:tcPr>
          <w:p w14:paraId="325165B0">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za materijal i energiju</w:t>
            </w:r>
          </w:p>
        </w:tc>
        <w:tc>
          <w:tcPr>
            <w:tcW w:w="2445" w:type="dxa"/>
            <w:shd w:val="clear" w:color="auto" w:fill="auto"/>
            <w:vAlign w:val="center"/>
          </w:tcPr>
          <w:p w14:paraId="15C889E3">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82.500</w:t>
            </w:r>
          </w:p>
        </w:tc>
      </w:tr>
      <w:tr w14:paraId="378F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700C03A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F1.38</w:t>
            </w:r>
          </w:p>
        </w:tc>
        <w:tc>
          <w:tcPr>
            <w:tcW w:w="1070" w:type="dxa"/>
            <w:shd w:val="clear" w:color="auto" w:fill="auto"/>
            <w:vAlign w:val="center"/>
          </w:tcPr>
          <w:p w14:paraId="64FD175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56318F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4261</w:t>
            </w:r>
          </w:p>
        </w:tc>
        <w:tc>
          <w:tcPr>
            <w:tcW w:w="3390" w:type="dxa"/>
            <w:shd w:val="clear" w:color="auto" w:fill="auto"/>
            <w:vAlign w:val="center"/>
          </w:tcPr>
          <w:p w14:paraId="65F1C574">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Uredski materijal</w:t>
            </w:r>
          </w:p>
        </w:tc>
        <w:tc>
          <w:tcPr>
            <w:tcW w:w="2445" w:type="dxa"/>
            <w:shd w:val="clear" w:color="auto" w:fill="auto"/>
            <w:vAlign w:val="center"/>
          </w:tcPr>
          <w:p w14:paraId="4CBBB49B">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16C8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3A3B094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F1.39</w:t>
            </w:r>
          </w:p>
        </w:tc>
        <w:tc>
          <w:tcPr>
            <w:tcW w:w="1070" w:type="dxa"/>
            <w:shd w:val="clear" w:color="auto" w:fill="auto"/>
            <w:vAlign w:val="center"/>
          </w:tcPr>
          <w:p w14:paraId="7487AA11">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3E330A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4261</w:t>
            </w:r>
          </w:p>
        </w:tc>
        <w:tc>
          <w:tcPr>
            <w:tcW w:w="3390" w:type="dxa"/>
            <w:shd w:val="clear" w:color="auto" w:fill="auto"/>
            <w:vAlign w:val="center"/>
          </w:tcPr>
          <w:p w14:paraId="54C74586">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Materijal za tekuće i investicijsko održavanje</w:t>
            </w:r>
          </w:p>
        </w:tc>
        <w:tc>
          <w:tcPr>
            <w:tcW w:w="2445" w:type="dxa"/>
            <w:shd w:val="clear" w:color="auto" w:fill="auto"/>
            <w:vAlign w:val="center"/>
          </w:tcPr>
          <w:p w14:paraId="2193116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2778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701B7A3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F1.40</w:t>
            </w:r>
          </w:p>
        </w:tc>
        <w:tc>
          <w:tcPr>
            <w:tcW w:w="1070" w:type="dxa"/>
            <w:shd w:val="clear" w:color="auto" w:fill="auto"/>
            <w:vAlign w:val="center"/>
          </w:tcPr>
          <w:p w14:paraId="31E66D1E">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02746B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4261</w:t>
            </w:r>
          </w:p>
        </w:tc>
        <w:tc>
          <w:tcPr>
            <w:tcW w:w="3390" w:type="dxa"/>
            <w:shd w:val="clear" w:color="auto" w:fill="auto"/>
            <w:vAlign w:val="center"/>
          </w:tcPr>
          <w:p w14:paraId="70288FD7">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Materijal za tekuće i investicijsko održavanje - vozila</w:t>
            </w:r>
          </w:p>
        </w:tc>
        <w:tc>
          <w:tcPr>
            <w:tcW w:w="2445" w:type="dxa"/>
            <w:shd w:val="clear" w:color="auto" w:fill="auto"/>
            <w:vAlign w:val="center"/>
          </w:tcPr>
          <w:p w14:paraId="27B508D8">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5.000</w:t>
            </w:r>
          </w:p>
        </w:tc>
      </w:tr>
      <w:tr w14:paraId="4624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0C93806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F1.41</w:t>
            </w:r>
          </w:p>
        </w:tc>
        <w:tc>
          <w:tcPr>
            <w:tcW w:w="1070" w:type="dxa"/>
            <w:shd w:val="clear" w:color="auto" w:fill="auto"/>
            <w:vAlign w:val="center"/>
          </w:tcPr>
          <w:p w14:paraId="351121FA">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CE6E58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4261</w:t>
            </w:r>
          </w:p>
        </w:tc>
        <w:tc>
          <w:tcPr>
            <w:tcW w:w="3390" w:type="dxa"/>
            <w:shd w:val="clear" w:color="auto" w:fill="auto"/>
            <w:vAlign w:val="center"/>
          </w:tcPr>
          <w:p w14:paraId="5F08AD9B">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Materijal za čišćenje i održavanje</w:t>
            </w:r>
          </w:p>
        </w:tc>
        <w:tc>
          <w:tcPr>
            <w:tcW w:w="2445" w:type="dxa"/>
            <w:shd w:val="clear" w:color="auto" w:fill="auto"/>
            <w:vAlign w:val="center"/>
          </w:tcPr>
          <w:p w14:paraId="2140262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w:t>
            </w:r>
          </w:p>
        </w:tc>
      </w:tr>
      <w:tr w14:paraId="22F6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0646968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F1.42</w:t>
            </w:r>
          </w:p>
        </w:tc>
        <w:tc>
          <w:tcPr>
            <w:tcW w:w="1070" w:type="dxa"/>
            <w:shd w:val="clear" w:color="auto" w:fill="auto"/>
            <w:vAlign w:val="center"/>
          </w:tcPr>
          <w:p w14:paraId="10B82509">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AA517C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4261</w:t>
            </w:r>
          </w:p>
        </w:tc>
        <w:tc>
          <w:tcPr>
            <w:tcW w:w="3390" w:type="dxa"/>
            <w:shd w:val="clear" w:color="auto" w:fill="auto"/>
            <w:vAlign w:val="center"/>
          </w:tcPr>
          <w:p w14:paraId="25779307">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Stručna literatura, novine, časopisi</w:t>
            </w:r>
          </w:p>
        </w:tc>
        <w:tc>
          <w:tcPr>
            <w:tcW w:w="2445" w:type="dxa"/>
            <w:shd w:val="clear" w:color="auto" w:fill="auto"/>
            <w:vAlign w:val="center"/>
          </w:tcPr>
          <w:p w14:paraId="18DDD8B4">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w:t>
            </w:r>
          </w:p>
        </w:tc>
      </w:tr>
      <w:tr w14:paraId="1243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0D101CA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F1.43</w:t>
            </w:r>
          </w:p>
        </w:tc>
        <w:tc>
          <w:tcPr>
            <w:tcW w:w="1070" w:type="dxa"/>
            <w:shd w:val="clear" w:color="auto" w:fill="auto"/>
            <w:vAlign w:val="center"/>
          </w:tcPr>
          <w:p w14:paraId="60B0CF45">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756B4D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4263</w:t>
            </w:r>
          </w:p>
        </w:tc>
        <w:tc>
          <w:tcPr>
            <w:tcW w:w="3390" w:type="dxa"/>
            <w:shd w:val="clear" w:color="auto" w:fill="auto"/>
            <w:vAlign w:val="center"/>
          </w:tcPr>
          <w:p w14:paraId="758F71D1">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Gorivo za službeno plovilo</w:t>
            </w:r>
          </w:p>
        </w:tc>
        <w:tc>
          <w:tcPr>
            <w:tcW w:w="2445" w:type="dxa"/>
            <w:shd w:val="clear" w:color="auto" w:fill="auto"/>
            <w:vAlign w:val="center"/>
          </w:tcPr>
          <w:p w14:paraId="1786B89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w:t>
            </w:r>
          </w:p>
        </w:tc>
      </w:tr>
      <w:tr w14:paraId="500F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7AB95F9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F1.44</w:t>
            </w:r>
          </w:p>
        </w:tc>
        <w:tc>
          <w:tcPr>
            <w:tcW w:w="1070" w:type="dxa"/>
            <w:shd w:val="clear" w:color="auto" w:fill="auto"/>
            <w:vAlign w:val="center"/>
          </w:tcPr>
          <w:p w14:paraId="017FA691">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109B0F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4263</w:t>
            </w:r>
          </w:p>
        </w:tc>
        <w:tc>
          <w:tcPr>
            <w:tcW w:w="3390" w:type="dxa"/>
            <w:shd w:val="clear" w:color="auto" w:fill="auto"/>
            <w:vAlign w:val="center"/>
          </w:tcPr>
          <w:p w14:paraId="633F1BFC">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Gorivo za službeno vozilo - osobni automobil</w:t>
            </w:r>
          </w:p>
        </w:tc>
        <w:tc>
          <w:tcPr>
            <w:tcW w:w="2445" w:type="dxa"/>
            <w:shd w:val="clear" w:color="auto" w:fill="auto"/>
            <w:vAlign w:val="center"/>
          </w:tcPr>
          <w:p w14:paraId="5FB09A49">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w:t>
            </w:r>
          </w:p>
        </w:tc>
      </w:tr>
      <w:tr w14:paraId="3285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0970408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F1.45</w:t>
            </w:r>
          </w:p>
        </w:tc>
        <w:tc>
          <w:tcPr>
            <w:tcW w:w="1070" w:type="dxa"/>
            <w:shd w:val="clear" w:color="auto" w:fill="auto"/>
            <w:vAlign w:val="center"/>
          </w:tcPr>
          <w:p w14:paraId="0A5B9F48">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B93370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4263</w:t>
            </w:r>
          </w:p>
        </w:tc>
        <w:tc>
          <w:tcPr>
            <w:tcW w:w="3390" w:type="dxa"/>
            <w:shd w:val="clear" w:color="auto" w:fill="auto"/>
            <w:vAlign w:val="center"/>
          </w:tcPr>
          <w:p w14:paraId="641760F5">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Gorivo za službeno vozilo - teretno vozilo</w:t>
            </w:r>
          </w:p>
        </w:tc>
        <w:tc>
          <w:tcPr>
            <w:tcW w:w="2445" w:type="dxa"/>
            <w:shd w:val="clear" w:color="auto" w:fill="auto"/>
            <w:vAlign w:val="center"/>
          </w:tcPr>
          <w:p w14:paraId="2608BED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8.000</w:t>
            </w:r>
          </w:p>
        </w:tc>
      </w:tr>
      <w:tr w14:paraId="2D3D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3C9E0DF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F1.46</w:t>
            </w:r>
          </w:p>
        </w:tc>
        <w:tc>
          <w:tcPr>
            <w:tcW w:w="1070" w:type="dxa"/>
            <w:shd w:val="clear" w:color="auto" w:fill="auto"/>
            <w:vAlign w:val="center"/>
          </w:tcPr>
          <w:p w14:paraId="40A45CA4">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D6B7EA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4263</w:t>
            </w:r>
          </w:p>
        </w:tc>
        <w:tc>
          <w:tcPr>
            <w:tcW w:w="3390" w:type="dxa"/>
            <w:shd w:val="clear" w:color="auto" w:fill="auto"/>
            <w:vAlign w:val="center"/>
          </w:tcPr>
          <w:p w14:paraId="4EA35FDF">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Gorivo za radne strojeve</w:t>
            </w:r>
          </w:p>
        </w:tc>
        <w:tc>
          <w:tcPr>
            <w:tcW w:w="2445" w:type="dxa"/>
            <w:shd w:val="clear" w:color="auto" w:fill="auto"/>
            <w:vAlign w:val="center"/>
          </w:tcPr>
          <w:p w14:paraId="2E08926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w:t>
            </w:r>
          </w:p>
        </w:tc>
      </w:tr>
      <w:tr w14:paraId="49AD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56FE11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F1.47</w:t>
            </w:r>
          </w:p>
        </w:tc>
        <w:tc>
          <w:tcPr>
            <w:tcW w:w="1070" w:type="dxa"/>
            <w:shd w:val="clear" w:color="auto" w:fill="auto"/>
            <w:vAlign w:val="center"/>
          </w:tcPr>
          <w:p w14:paraId="2514545F">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780B06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4263</w:t>
            </w:r>
          </w:p>
        </w:tc>
        <w:tc>
          <w:tcPr>
            <w:tcW w:w="3390" w:type="dxa"/>
            <w:shd w:val="clear" w:color="auto" w:fill="auto"/>
            <w:vAlign w:val="center"/>
          </w:tcPr>
          <w:p w14:paraId="627CFFE5">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Električna energija</w:t>
            </w:r>
          </w:p>
        </w:tc>
        <w:tc>
          <w:tcPr>
            <w:tcW w:w="2445" w:type="dxa"/>
            <w:shd w:val="clear" w:color="auto" w:fill="auto"/>
            <w:vAlign w:val="center"/>
          </w:tcPr>
          <w:p w14:paraId="07A50B2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20.000</w:t>
            </w:r>
          </w:p>
        </w:tc>
      </w:tr>
      <w:tr w14:paraId="7C4B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2CA2649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F1.48</w:t>
            </w:r>
          </w:p>
        </w:tc>
        <w:tc>
          <w:tcPr>
            <w:tcW w:w="1070" w:type="dxa"/>
            <w:shd w:val="clear" w:color="auto" w:fill="auto"/>
            <w:vAlign w:val="center"/>
          </w:tcPr>
          <w:p w14:paraId="25B87A99">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76CD574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4264</w:t>
            </w:r>
          </w:p>
        </w:tc>
        <w:tc>
          <w:tcPr>
            <w:tcW w:w="3390" w:type="dxa"/>
            <w:shd w:val="clear" w:color="auto" w:fill="auto"/>
            <w:vAlign w:val="center"/>
          </w:tcPr>
          <w:p w14:paraId="5C3CD827">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Sitan inventar</w:t>
            </w:r>
          </w:p>
        </w:tc>
        <w:tc>
          <w:tcPr>
            <w:tcW w:w="2445" w:type="dxa"/>
            <w:shd w:val="clear" w:color="auto" w:fill="auto"/>
            <w:vAlign w:val="center"/>
          </w:tcPr>
          <w:p w14:paraId="1406E240">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15.000</w:t>
            </w:r>
          </w:p>
        </w:tc>
      </w:tr>
      <w:tr w14:paraId="4F30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8BCA4A5">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771D5F4E">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0B634A66">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429</w:t>
            </w:r>
          </w:p>
        </w:tc>
        <w:tc>
          <w:tcPr>
            <w:tcW w:w="3390" w:type="dxa"/>
            <w:shd w:val="clear" w:color="auto" w:fill="auto"/>
            <w:vAlign w:val="center"/>
          </w:tcPr>
          <w:p w14:paraId="02CFB94E">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Ostali nespomenuti materijalni rashodi</w:t>
            </w:r>
          </w:p>
        </w:tc>
        <w:tc>
          <w:tcPr>
            <w:tcW w:w="2445" w:type="dxa"/>
            <w:shd w:val="clear" w:color="auto" w:fill="auto"/>
            <w:vAlign w:val="center"/>
          </w:tcPr>
          <w:p w14:paraId="2B91F426">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18.500</w:t>
            </w:r>
          </w:p>
        </w:tc>
      </w:tr>
      <w:tr w14:paraId="44AA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9FCE8B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F1.49</w:t>
            </w:r>
          </w:p>
        </w:tc>
        <w:tc>
          <w:tcPr>
            <w:tcW w:w="1070" w:type="dxa"/>
            <w:shd w:val="clear" w:color="auto" w:fill="auto"/>
            <w:vAlign w:val="center"/>
          </w:tcPr>
          <w:p w14:paraId="748B108A">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15E0F1A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4291</w:t>
            </w:r>
          </w:p>
        </w:tc>
        <w:tc>
          <w:tcPr>
            <w:tcW w:w="3390" w:type="dxa"/>
            <w:shd w:val="clear" w:color="auto" w:fill="auto"/>
            <w:vAlign w:val="center"/>
          </w:tcPr>
          <w:p w14:paraId="4BBBD296">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Premije osiguranja</w:t>
            </w:r>
          </w:p>
        </w:tc>
        <w:tc>
          <w:tcPr>
            <w:tcW w:w="2445" w:type="dxa"/>
            <w:shd w:val="clear" w:color="auto" w:fill="auto"/>
            <w:vAlign w:val="center"/>
          </w:tcPr>
          <w:p w14:paraId="4176277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7.000</w:t>
            </w:r>
          </w:p>
        </w:tc>
      </w:tr>
      <w:tr w14:paraId="2ABA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88" w:type="dxa"/>
            <w:shd w:val="clear" w:color="auto" w:fill="auto"/>
            <w:vAlign w:val="center"/>
          </w:tcPr>
          <w:p w14:paraId="51BF97B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F1.50</w:t>
            </w:r>
          </w:p>
        </w:tc>
        <w:tc>
          <w:tcPr>
            <w:tcW w:w="1070" w:type="dxa"/>
            <w:shd w:val="clear" w:color="auto" w:fill="auto"/>
            <w:vAlign w:val="center"/>
          </w:tcPr>
          <w:p w14:paraId="129313B1">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1EE4BB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4292</w:t>
            </w:r>
          </w:p>
        </w:tc>
        <w:tc>
          <w:tcPr>
            <w:tcW w:w="3390" w:type="dxa"/>
            <w:shd w:val="clear" w:color="auto" w:fill="auto"/>
            <w:vAlign w:val="center"/>
          </w:tcPr>
          <w:p w14:paraId="773294EA">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Reprezentacija i pokloni za poslovne partnere</w:t>
            </w:r>
          </w:p>
        </w:tc>
        <w:tc>
          <w:tcPr>
            <w:tcW w:w="2445" w:type="dxa"/>
            <w:shd w:val="clear" w:color="auto" w:fill="FFFFFF"/>
            <w:vAlign w:val="center"/>
          </w:tcPr>
          <w:p w14:paraId="28A8844A">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49A1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0035564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F1.51</w:t>
            </w:r>
          </w:p>
        </w:tc>
        <w:tc>
          <w:tcPr>
            <w:tcW w:w="1070" w:type="dxa"/>
            <w:shd w:val="clear" w:color="auto" w:fill="auto"/>
            <w:vAlign w:val="center"/>
          </w:tcPr>
          <w:p w14:paraId="0E290EED">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8C2BC3E">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4294</w:t>
            </w:r>
          </w:p>
        </w:tc>
        <w:tc>
          <w:tcPr>
            <w:tcW w:w="3390" w:type="dxa"/>
            <w:shd w:val="clear" w:color="auto" w:fill="auto"/>
            <w:vAlign w:val="center"/>
          </w:tcPr>
          <w:p w14:paraId="05E2D03B">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Kotizacije</w:t>
            </w:r>
          </w:p>
        </w:tc>
        <w:tc>
          <w:tcPr>
            <w:tcW w:w="2445" w:type="dxa"/>
            <w:shd w:val="clear" w:color="auto" w:fill="auto"/>
            <w:vAlign w:val="center"/>
          </w:tcPr>
          <w:p w14:paraId="3A19FF4D">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500</w:t>
            </w:r>
          </w:p>
        </w:tc>
      </w:tr>
      <w:tr w14:paraId="158E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8" w:type="dxa"/>
            <w:shd w:val="clear" w:color="auto" w:fill="auto"/>
            <w:vAlign w:val="center"/>
          </w:tcPr>
          <w:p w14:paraId="4AFEEB8C">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F1.52</w:t>
            </w:r>
          </w:p>
        </w:tc>
        <w:tc>
          <w:tcPr>
            <w:tcW w:w="1070" w:type="dxa"/>
            <w:shd w:val="clear" w:color="auto" w:fill="auto"/>
            <w:vAlign w:val="center"/>
          </w:tcPr>
          <w:p w14:paraId="0E10F529">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FA97233">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4295</w:t>
            </w:r>
          </w:p>
        </w:tc>
        <w:tc>
          <w:tcPr>
            <w:tcW w:w="3390" w:type="dxa"/>
            <w:shd w:val="clear" w:color="auto" w:fill="auto"/>
            <w:vAlign w:val="center"/>
          </w:tcPr>
          <w:p w14:paraId="39C114E1">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Pristojbe ( upravne, administrativne, sudske, javnobilj. usluge, pretplate)</w:t>
            </w:r>
          </w:p>
        </w:tc>
        <w:tc>
          <w:tcPr>
            <w:tcW w:w="2445" w:type="dxa"/>
            <w:shd w:val="clear" w:color="auto" w:fill="auto"/>
            <w:vAlign w:val="center"/>
          </w:tcPr>
          <w:p w14:paraId="5CEDE15D">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w:t>
            </w:r>
          </w:p>
        </w:tc>
      </w:tr>
      <w:tr w14:paraId="2498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noWrap/>
            <w:vAlign w:val="center"/>
          </w:tcPr>
          <w:p w14:paraId="62B1164A">
            <w:pPr>
              <w:jc w:val="center"/>
              <w:rPr>
                <w:rFonts w:hint="default" w:ascii="Calibri" w:hAnsi="Calibri" w:cs="Calibri"/>
                <w:i w:val="0"/>
                <w:iCs w:val="0"/>
                <w:color w:val="000000"/>
                <w:sz w:val="16"/>
                <w:szCs w:val="16"/>
                <w:u w:val="none"/>
              </w:rPr>
            </w:pPr>
          </w:p>
        </w:tc>
        <w:tc>
          <w:tcPr>
            <w:tcW w:w="1070" w:type="dxa"/>
            <w:shd w:val="clear" w:color="auto" w:fill="auto"/>
            <w:noWrap/>
            <w:vAlign w:val="center"/>
          </w:tcPr>
          <w:p w14:paraId="4C53FBD1">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C28060E">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43</w:t>
            </w:r>
          </w:p>
        </w:tc>
        <w:tc>
          <w:tcPr>
            <w:tcW w:w="3390" w:type="dxa"/>
            <w:shd w:val="clear" w:color="auto" w:fill="auto"/>
            <w:vAlign w:val="center"/>
          </w:tcPr>
          <w:p w14:paraId="2FE661F7">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Rashodi amortizacije</w:t>
            </w:r>
          </w:p>
        </w:tc>
        <w:tc>
          <w:tcPr>
            <w:tcW w:w="2445" w:type="dxa"/>
            <w:shd w:val="clear" w:color="auto" w:fill="FFFFFF"/>
            <w:vAlign w:val="center"/>
          </w:tcPr>
          <w:p w14:paraId="3DF1F275">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160.000</w:t>
            </w:r>
          </w:p>
        </w:tc>
      </w:tr>
      <w:tr w14:paraId="564D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09C9B0FE">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2E85F549">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7C0FF191">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431</w:t>
            </w:r>
          </w:p>
        </w:tc>
        <w:tc>
          <w:tcPr>
            <w:tcW w:w="3390" w:type="dxa"/>
            <w:shd w:val="clear" w:color="auto" w:fill="auto"/>
            <w:vAlign w:val="center"/>
          </w:tcPr>
          <w:p w14:paraId="276BAC92">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Amortizacija</w:t>
            </w:r>
          </w:p>
        </w:tc>
        <w:tc>
          <w:tcPr>
            <w:tcW w:w="2445" w:type="dxa"/>
            <w:shd w:val="clear" w:color="auto" w:fill="FFFFFF"/>
            <w:vAlign w:val="center"/>
          </w:tcPr>
          <w:p w14:paraId="5B0D857B">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160.000</w:t>
            </w:r>
          </w:p>
        </w:tc>
      </w:tr>
      <w:tr w14:paraId="7084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834A60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F1.53</w:t>
            </w:r>
          </w:p>
        </w:tc>
        <w:tc>
          <w:tcPr>
            <w:tcW w:w="1070" w:type="dxa"/>
            <w:shd w:val="clear" w:color="auto" w:fill="auto"/>
            <w:vAlign w:val="center"/>
          </w:tcPr>
          <w:p w14:paraId="1B7431D0">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AA71BE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4311</w:t>
            </w:r>
          </w:p>
        </w:tc>
        <w:tc>
          <w:tcPr>
            <w:tcW w:w="3390" w:type="dxa"/>
            <w:shd w:val="clear" w:color="auto" w:fill="auto"/>
            <w:vAlign w:val="center"/>
          </w:tcPr>
          <w:p w14:paraId="46616702">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Amortizacija</w:t>
            </w:r>
          </w:p>
        </w:tc>
        <w:tc>
          <w:tcPr>
            <w:tcW w:w="2445" w:type="dxa"/>
            <w:shd w:val="clear" w:color="auto" w:fill="FFFFFF"/>
            <w:vAlign w:val="center"/>
          </w:tcPr>
          <w:p w14:paraId="79174A22">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160.000</w:t>
            </w:r>
          </w:p>
        </w:tc>
      </w:tr>
      <w:tr w14:paraId="095B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noWrap/>
            <w:vAlign w:val="center"/>
          </w:tcPr>
          <w:p w14:paraId="3CCAF3C3">
            <w:pPr>
              <w:jc w:val="center"/>
              <w:rPr>
                <w:rFonts w:hint="default" w:ascii="Calibri" w:hAnsi="Calibri" w:cs="Calibri"/>
                <w:i w:val="0"/>
                <w:iCs w:val="0"/>
                <w:color w:val="000000"/>
                <w:sz w:val="16"/>
                <w:szCs w:val="16"/>
                <w:u w:val="none"/>
              </w:rPr>
            </w:pPr>
          </w:p>
        </w:tc>
        <w:tc>
          <w:tcPr>
            <w:tcW w:w="1070" w:type="dxa"/>
            <w:shd w:val="clear" w:color="auto" w:fill="auto"/>
            <w:noWrap/>
            <w:vAlign w:val="center"/>
          </w:tcPr>
          <w:p w14:paraId="23DF5A00">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D91EB6A">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44</w:t>
            </w:r>
          </w:p>
        </w:tc>
        <w:tc>
          <w:tcPr>
            <w:tcW w:w="3390" w:type="dxa"/>
            <w:shd w:val="clear" w:color="auto" w:fill="auto"/>
            <w:vAlign w:val="center"/>
          </w:tcPr>
          <w:p w14:paraId="2EE989C2">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Financijski rashodi</w:t>
            </w:r>
          </w:p>
        </w:tc>
        <w:tc>
          <w:tcPr>
            <w:tcW w:w="2445" w:type="dxa"/>
            <w:shd w:val="clear" w:color="auto" w:fill="FFFFFF"/>
            <w:vAlign w:val="center"/>
          </w:tcPr>
          <w:p w14:paraId="40790155">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25.700</w:t>
            </w:r>
          </w:p>
        </w:tc>
      </w:tr>
      <w:tr w14:paraId="00E1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73B2B9B4">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5B35D334">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5642D7B3">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443</w:t>
            </w:r>
          </w:p>
        </w:tc>
        <w:tc>
          <w:tcPr>
            <w:tcW w:w="3390" w:type="dxa"/>
            <w:shd w:val="clear" w:color="auto" w:fill="auto"/>
            <w:vAlign w:val="center"/>
          </w:tcPr>
          <w:p w14:paraId="6CE3AB7D">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Ostali financijski rashodi</w:t>
            </w:r>
          </w:p>
        </w:tc>
        <w:tc>
          <w:tcPr>
            <w:tcW w:w="2445" w:type="dxa"/>
            <w:shd w:val="clear" w:color="auto" w:fill="FFFFFF"/>
            <w:vAlign w:val="center"/>
          </w:tcPr>
          <w:p w14:paraId="4E9F7395">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25.700</w:t>
            </w:r>
          </w:p>
        </w:tc>
      </w:tr>
      <w:tr w14:paraId="43F9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248DD61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F1.54</w:t>
            </w:r>
          </w:p>
        </w:tc>
        <w:tc>
          <w:tcPr>
            <w:tcW w:w="1070" w:type="dxa"/>
            <w:shd w:val="clear" w:color="auto" w:fill="auto"/>
            <w:vAlign w:val="center"/>
          </w:tcPr>
          <w:p w14:paraId="18CE40F9">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2DC261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4431</w:t>
            </w:r>
          </w:p>
        </w:tc>
        <w:tc>
          <w:tcPr>
            <w:tcW w:w="3390" w:type="dxa"/>
            <w:shd w:val="clear" w:color="auto" w:fill="auto"/>
            <w:vAlign w:val="center"/>
          </w:tcPr>
          <w:p w14:paraId="187DD3AE">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Naknada za platni promet, kartična provizija</w:t>
            </w:r>
          </w:p>
        </w:tc>
        <w:tc>
          <w:tcPr>
            <w:tcW w:w="2445" w:type="dxa"/>
            <w:shd w:val="clear" w:color="auto" w:fill="FFFFFF"/>
            <w:vAlign w:val="center"/>
          </w:tcPr>
          <w:p w14:paraId="04D3CD3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25.000</w:t>
            </w:r>
          </w:p>
        </w:tc>
      </w:tr>
      <w:tr w14:paraId="7501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8" w:type="dxa"/>
            <w:shd w:val="clear" w:color="auto" w:fill="auto"/>
            <w:vAlign w:val="center"/>
          </w:tcPr>
          <w:p w14:paraId="215A7AE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F1.55</w:t>
            </w:r>
          </w:p>
        </w:tc>
        <w:tc>
          <w:tcPr>
            <w:tcW w:w="1070" w:type="dxa"/>
            <w:shd w:val="clear" w:color="auto" w:fill="auto"/>
            <w:vAlign w:val="center"/>
          </w:tcPr>
          <w:p w14:paraId="53565693">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170F5341">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4432</w:t>
            </w:r>
          </w:p>
        </w:tc>
        <w:tc>
          <w:tcPr>
            <w:tcW w:w="3390" w:type="dxa"/>
            <w:shd w:val="clear" w:color="auto" w:fill="auto"/>
            <w:vAlign w:val="center"/>
          </w:tcPr>
          <w:p w14:paraId="1C2A8FC8">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Tečajne razlike</w:t>
            </w:r>
          </w:p>
        </w:tc>
        <w:tc>
          <w:tcPr>
            <w:tcW w:w="2445" w:type="dxa"/>
            <w:shd w:val="clear" w:color="auto" w:fill="FFFFFF"/>
            <w:vAlign w:val="center"/>
          </w:tcPr>
          <w:p w14:paraId="54A0A36D">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w:t>
            </w:r>
          </w:p>
        </w:tc>
      </w:tr>
      <w:tr w14:paraId="48F4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3214353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F1.56</w:t>
            </w:r>
          </w:p>
        </w:tc>
        <w:tc>
          <w:tcPr>
            <w:tcW w:w="1070" w:type="dxa"/>
            <w:shd w:val="clear" w:color="auto" w:fill="auto"/>
            <w:vAlign w:val="center"/>
          </w:tcPr>
          <w:p w14:paraId="08DBEFCC">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53F3FAE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4433</w:t>
            </w:r>
          </w:p>
        </w:tc>
        <w:tc>
          <w:tcPr>
            <w:tcW w:w="3390" w:type="dxa"/>
            <w:shd w:val="clear" w:color="auto" w:fill="auto"/>
            <w:vAlign w:val="center"/>
          </w:tcPr>
          <w:p w14:paraId="6CE655FB">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Zatezne kamate</w:t>
            </w:r>
          </w:p>
        </w:tc>
        <w:tc>
          <w:tcPr>
            <w:tcW w:w="2445" w:type="dxa"/>
            <w:shd w:val="clear" w:color="auto" w:fill="FFFFFF"/>
            <w:vAlign w:val="center"/>
          </w:tcPr>
          <w:p w14:paraId="591540EF">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w:t>
            </w:r>
          </w:p>
        </w:tc>
      </w:tr>
      <w:tr w14:paraId="64C0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B2996D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F1.57</w:t>
            </w:r>
          </w:p>
        </w:tc>
        <w:tc>
          <w:tcPr>
            <w:tcW w:w="1070" w:type="dxa"/>
            <w:shd w:val="clear" w:color="auto" w:fill="auto"/>
            <w:vAlign w:val="center"/>
          </w:tcPr>
          <w:p w14:paraId="07D8C5F8">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435E84A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4434</w:t>
            </w:r>
          </w:p>
        </w:tc>
        <w:tc>
          <w:tcPr>
            <w:tcW w:w="3390" w:type="dxa"/>
            <w:shd w:val="clear" w:color="auto" w:fill="auto"/>
            <w:vAlign w:val="center"/>
          </w:tcPr>
          <w:p w14:paraId="2D650CD8">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Trošak opomena</w:t>
            </w:r>
          </w:p>
        </w:tc>
        <w:tc>
          <w:tcPr>
            <w:tcW w:w="2445" w:type="dxa"/>
            <w:shd w:val="clear" w:color="auto" w:fill="FFFFFF"/>
            <w:vAlign w:val="center"/>
          </w:tcPr>
          <w:p w14:paraId="6A3C9165">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w:t>
            </w:r>
          </w:p>
        </w:tc>
      </w:tr>
      <w:tr w14:paraId="3F14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noWrap/>
            <w:vAlign w:val="center"/>
          </w:tcPr>
          <w:p w14:paraId="63BC3D5A">
            <w:pPr>
              <w:jc w:val="center"/>
              <w:rPr>
                <w:rFonts w:hint="default" w:ascii="Calibri" w:hAnsi="Calibri" w:cs="Calibri"/>
                <w:i w:val="0"/>
                <w:iCs w:val="0"/>
                <w:color w:val="000000"/>
                <w:sz w:val="16"/>
                <w:szCs w:val="16"/>
                <w:u w:val="none"/>
              </w:rPr>
            </w:pPr>
          </w:p>
        </w:tc>
        <w:tc>
          <w:tcPr>
            <w:tcW w:w="1070" w:type="dxa"/>
            <w:shd w:val="clear" w:color="auto" w:fill="auto"/>
            <w:noWrap/>
            <w:vAlign w:val="center"/>
          </w:tcPr>
          <w:p w14:paraId="2AA34D43">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F72D001">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45</w:t>
            </w:r>
          </w:p>
        </w:tc>
        <w:tc>
          <w:tcPr>
            <w:tcW w:w="3390" w:type="dxa"/>
            <w:shd w:val="clear" w:color="auto" w:fill="auto"/>
            <w:vAlign w:val="center"/>
          </w:tcPr>
          <w:p w14:paraId="1A1683B7">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Sponzorstvo</w:t>
            </w:r>
          </w:p>
        </w:tc>
        <w:tc>
          <w:tcPr>
            <w:tcW w:w="2445" w:type="dxa"/>
            <w:shd w:val="clear" w:color="auto" w:fill="FFFFFF"/>
            <w:vAlign w:val="center"/>
          </w:tcPr>
          <w:p w14:paraId="1E695C83">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10.000</w:t>
            </w:r>
          </w:p>
        </w:tc>
      </w:tr>
      <w:tr w14:paraId="6E42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5053BDA">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675128EB">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5B5BD9F4">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451</w:t>
            </w:r>
          </w:p>
        </w:tc>
        <w:tc>
          <w:tcPr>
            <w:tcW w:w="3390" w:type="dxa"/>
            <w:shd w:val="clear" w:color="auto" w:fill="auto"/>
            <w:vAlign w:val="center"/>
          </w:tcPr>
          <w:p w14:paraId="4E7600BC">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Sponzorstvo</w:t>
            </w:r>
          </w:p>
        </w:tc>
        <w:tc>
          <w:tcPr>
            <w:tcW w:w="2445" w:type="dxa"/>
            <w:shd w:val="clear" w:color="auto" w:fill="FFFFFF"/>
            <w:vAlign w:val="center"/>
          </w:tcPr>
          <w:p w14:paraId="3F2944A1">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10.000</w:t>
            </w:r>
          </w:p>
        </w:tc>
      </w:tr>
      <w:tr w14:paraId="714E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F26BB0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F1.58</w:t>
            </w:r>
          </w:p>
        </w:tc>
        <w:tc>
          <w:tcPr>
            <w:tcW w:w="1070" w:type="dxa"/>
            <w:shd w:val="clear" w:color="auto" w:fill="auto"/>
            <w:vAlign w:val="center"/>
          </w:tcPr>
          <w:p w14:paraId="2D5D1E5B">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4D4DF6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4513</w:t>
            </w:r>
          </w:p>
        </w:tc>
        <w:tc>
          <w:tcPr>
            <w:tcW w:w="3390" w:type="dxa"/>
            <w:shd w:val="clear" w:color="auto" w:fill="auto"/>
            <w:vAlign w:val="center"/>
          </w:tcPr>
          <w:p w14:paraId="64C4AF24">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Sponzorstvo</w:t>
            </w:r>
          </w:p>
        </w:tc>
        <w:tc>
          <w:tcPr>
            <w:tcW w:w="2445" w:type="dxa"/>
            <w:shd w:val="clear" w:color="auto" w:fill="FFFFFF"/>
            <w:vAlign w:val="center"/>
          </w:tcPr>
          <w:p w14:paraId="309BD234">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10.000</w:t>
            </w:r>
          </w:p>
        </w:tc>
      </w:tr>
      <w:tr w14:paraId="40FE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noWrap/>
            <w:vAlign w:val="center"/>
          </w:tcPr>
          <w:p w14:paraId="2A08E383">
            <w:pPr>
              <w:jc w:val="center"/>
              <w:rPr>
                <w:rFonts w:hint="default" w:ascii="Calibri" w:hAnsi="Calibri" w:cs="Calibri"/>
                <w:i w:val="0"/>
                <w:iCs w:val="0"/>
                <w:color w:val="000000"/>
                <w:sz w:val="16"/>
                <w:szCs w:val="16"/>
                <w:u w:val="none"/>
              </w:rPr>
            </w:pPr>
          </w:p>
        </w:tc>
        <w:tc>
          <w:tcPr>
            <w:tcW w:w="1070" w:type="dxa"/>
            <w:shd w:val="clear" w:color="auto" w:fill="auto"/>
            <w:noWrap/>
            <w:vAlign w:val="center"/>
          </w:tcPr>
          <w:p w14:paraId="1C6364FA">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7F31F69">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46</w:t>
            </w:r>
          </w:p>
        </w:tc>
        <w:tc>
          <w:tcPr>
            <w:tcW w:w="3390" w:type="dxa"/>
            <w:shd w:val="clear" w:color="auto" w:fill="auto"/>
            <w:vAlign w:val="center"/>
          </w:tcPr>
          <w:p w14:paraId="52BCC798">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Ostali rashodi</w:t>
            </w:r>
          </w:p>
        </w:tc>
        <w:tc>
          <w:tcPr>
            <w:tcW w:w="2445" w:type="dxa"/>
            <w:shd w:val="clear" w:color="auto" w:fill="FFFFFF"/>
            <w:vAlign w:val="center"/>
          </w:tcPr>
          <w:p w14:paraId="55096A1B">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5.300</w:t>
            </w:r>
          </w:p>
        </w:tc>
      </w:tr>
      <w:tr w14:paraId="4D06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C4D0C6E">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26B8EC62">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17B2CFE6">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461</w:t>
            </w:r>
          </w:p>
        </w:tc>
        <w:tc>
          <w:tcPr>
            <w:tcW w:w="3390" w:type="dxa"/>
            <w:shd w:val="clear" w:color="auto" w:fill="auto"/>
            <w:vAlign w:val="center"/>
          </w:tcPr>
          <w:p w14:paraId="37929347">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Kazne, penali i naknade štete</w:t>
            </w:r>
          </w:p>
        </w:tc>
        <w:tc>
          <w:tcPr>
            <w:tcW w:w="2445" w:type="dxa"/>
            <w:shd w:val="clear" w:color="auto" w:fill="auto"/>
            <w:vAlign w:val="center"/>
          </w:tcPr>
          <w:p w14:paraId="23F88642">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1.000</w:t>
            </w:r>
          </w:p>
        </w:tc>
      </w:tr>
      <w:tr w14:paraId="5197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230B1F30">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F1.59</w:t>
            </w:r>
          </w:p>
        </w:tc>
        <w:tc>
          <w:tcPr>
            <w:tcW w:w="1070" w:type="dxa"/>
            <w:shd w:val="clear" w:color="auto" w:fill="auto"/>
            <w:vAlign w:val="center"/>
          </w:tcPr>
          <w:p w14:paraId="22C5AE83">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068B2B4F">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4614</w:t>
            </w:r>
          </w:p>
        </w:tc>
        <w:tc>
          <w:tcPr>
            <w:tcW w:w="3390" w:type="dxa"/>
            <w:shd w:val="clear" w:color="auto" w:fill="auto"/>
            <w:vAlign w:val="center"/>
          </w:tcPr>
          <w:p w14:paraId="648C7CDB">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Kazne i takse</w:t>
            </w:r>
          </w:p>
        </w:tc>
        <w:tc>
          <w:tcPr>
            <w:tcW w:w="2445" w:type="dxa"/>
            <w:shd w:val="clear" w:color="auto" w:fill="auto"/>
            <w:vAlign w:val="center"/>
          </w:tcPr>
          <w:p w14:paraId="3F8D15F6">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1.000</w:t>
            </w:r>
          </w:p>
        </w:tc>
      </w:tr>
      <w:tr w14:paraId="5E0A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6F404268">
            <w:pPr>
              <w:jc w:val="center"/>
              <w:rPr>
                <w:rFonts w:hint="default" w:ascii="Calibri" w:hAnsi="Calibri" w:cs="Calibri"/>
                <w:b/>
                <w:bCs/>
                <w:i w:val="0"/>
                <w:iCs w:val="0"/>
                <w:color w:val="000000"/>
                <w:sz w:val="16"/>
                <w:szCs w:val="16"/>
                <w:u w:val="none"/>
              </w:rPr>
            </w:pPr>
          </w:p>
        </w:tc>
        <w:tc>
          <w:tcPr>
            <w:tcW w:w="1070" w:type="dxa"/>
            <w:shd w:val="clear" w:color="auto" w:fill="auto"/>
            <w:vAlign w:val="center"/>
          </w:tcPr>
          <w:p w14:paraId="2E847E13">
            <w:pPr>
              <w:jc w:val="center"/>
              <w:rPr>
                <w:rFonts w:hint="default" w:ascii="Calibri" w:hAnsi="Calibri" w:cs="Calibri"/>
                <w:b/>
                <w:bCs/>
                <w:i w:val="0"/>
                <w:iCs w:val="0"/>
                <w:color w:val="000000"/>
                <w:sz w:val="16"/>
                <w:szCs w:val="16"/>
                <w:u w:val="none"/>
              </w:rPr>
            </w:pPr>
          </w:p>
        </w:tc>
        <w:tc>
          <w:tcPr>
            <w:tcW w:w="814" w:type="dxa"/>
            <w:shd w:val="clear" w:color="auto" w:fill="auto"/>
            <w:vAlign w:val="center"/>
          </w:tcPr>
          <w:p w14:paraId="524EFFD0">
            <w:pPr>
              <w:keepNext w:val="0"/>
              <w:keepLines w:val="0"/>
              <w:widowControl/>
              <w:suppressLineNumbers w:val="0"/>
              <w:jc w:val="center"/>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462</w:t>
            </w:r>
          </w:p>
        </w:tc>
        <w:tc>
          <w:tcPr>
            <w:tcW w:w="3390" w:type="dxa"/>
            <w:shd w:val="clear" w:color="auto" w:fill="auto"/>
            <w:vAlign w:val="center"/>
          </w:tcPr>
          <w:p w14:paraId="27B6624F">
            <w:pPr>
              <w:keepNext w:val="0"/>
              <w:keepLines w:val="0"/>
              <w:widowControl/>
              <w:suppressLineNumbers w:val="0"/>
              <w:ind w:firstLineChars="100"/>
              <w:jc w:val="lef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Ostali nespomenuti rashodi</w:t>
            </w:r>
          </w:p>
        </w:tc>
        <w:tc>
          <w:tcPr>
            <w:tcW w:w="2445" w:type="dxa"/>
            <w:shd w:val="clear" w:color="auto" w:fill="auto"/>
            <w:vAlign w:val="center"/>
          </w:tcPr>
          <w:p w14:paraId="1C7F0778">
            <w:pPr>
              <w:keepNext w:val="0"/>
              <w:keepLines w:val="0"/>
              <w:widowControl/>
              <w:suppressLineNumbers w:val="0"/>
              <w:ind w:firstLineChars="100"/>
              <w:jc w:val="right"/>
              <w:textAlignment w:val="center"/>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4.300</w:t>
            </w:r>
          </w:p>
        </w:tc>
      </w:tr>
      <w:tr w14:paraId="4C2C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53CBF22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F1.60</w:t>
            </w:r>
          </w:p>
        </w:tc>
        <w:tc>
          <w:tcPr>
            <w:tcW w:w="1070" w:type="dxa"/>
            <w:shd w:val="clear" w:color="auto" w:fill="auto"/>
            <w:vAlign w:val="center"/>
          </w:tcPr>
          <w:p w14:paraId="69FB5078">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2AD558E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4623</w:t>
            </w:r>
          </w:p>
        </w:tc>
        <w:tc>
          <w:tcPr>
            <w:tcW w:w="3390" w:type="dxa"/>
            <w:shd w:val="clear" w:color="auto" w:fill="auto"/>
            <w:vAlign w:val="center"/>
          </w:tcPr>
          <w:p w14:paraId="367A5E53">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Porezi</w:t>
            </w:r>
          </w:p>
        </w:tc>
        <w:tc>
          <w:tcPr>
            <w:tcW w:w="2445" w:type="dxa"/>
            <w:shd w:val="clear" w:color="auto" w:fill="auto"/>
            <w:vAlign w:val="center"/>
          </w:tcPr>
          <w:p w14:paraId="7A5F870E">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w:t>
            </w:r>
          </w:p>
        </w:tc>
      </w:tr>
      <w:tr w14:paraId="0DD3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788" w:type="dxa"/>
            <w:shd w:val="clear" w:color="auto" w:fill="auto"/>
            <w:vAlign w:val="center"/>
          </w:tcPr>
          <w:p w14:paraId="165CD5C4">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F1.61</w:t>
            </w:r>
          </w:p>
        </w:tc>
        <w:tc>
          <w:tcPr>
            <w:tcW w:w="1070" w:type="dxa"/>
            <w:shd w:val="clear" w:color="auto" w:fill="auto"/>
            <w:vAlign w:val="center"/>
          </w:tcPr>
          <w:p w14:paraId="60A6C71D">
            <w:pPr>
              <w:jc w:val="center"/>
              <w:rPr>
                <w:rFonts w:hint="default" w:ascii="Calibri" w:hAnsi="Calibri" w:cs="Calibri"/>
                <w:i w:val="0"/>
                <w:iCs w:val="0"/>
                <w:color w:val="000000"/>
                <w:sz w:val="16"/>
                <w:szCs w:val="16"/>
                <w:u w:val="none"/>
              </w:rPr>
            </w:pPr>
          </w:p>
        </w:tc>
        <w:tc>
          <w:tcPr>
            <w:tcW w:w="814" w:type="dxa"/>
            <w:shd w:val="clear" w:color="auto" w:fill="auto"/>
            <w:vAlign w:val="center"/>
          </w:tcPr>
          <w:p w14:paraId="612C2DF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4624</w:t>
            </w:r>
          </w:p>
        </w:tc>
        <w:tc>
          <w:tcPr>
            <w:tcW w:w="3390" w:type="dxa"/>
            <w:shd w:val="clear" w:color="auto" w:fill="auto"/>
            <w:vAlign w:val="center"/>
          </w:tcPr>
          <w:p w14:paraId="0E54A45D">
            <w:pPr>
              <w:keepNext w:val="0"/>
              <w:keepLines w:val="0"/>
              <w:widowControl/>
              <w:suppressLineNumbers w:val="0"/>
              <w:ind w:firstLineChars="10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Ostali nespomenuti rashodi</w:t>
            </w:r>
          </w:p>
        </w:tc>
        <w:tc>
          <w:tcPr>
            <w:tcW w:w="2445" w:type="dxa"/>
            <w:shd w:val="clear" w:color="auto" w:fill="auto"/>
            <w:vAlign w:val="center"/>
          </w:tcPr>
          <w:p w14:paraId="5D045159">
            <w:pPr>
              <w:keepNext w:val="0"/>
              <w:keepLines w:val="0"/>
              <w:widowControl/>
              <w:suppressLineNumbers w:val="0"/>
              <w:ind w:firstLineChars="100"/>
              <w:jc w:val="righ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4.000</w:t>
            </w:r>
          </w:p>
        </w:tc>
      </w:tr>
    </w:tbl>
    <w:p w14:paraId="6B134839">
      <w:pPr>
        <w:autoSpaceDE w:val="0"/>
        <w:autoSpaceDN w:val="0"/>
        <w:adjustRightInd w:val="0"/>
        <w:spacing w:line="360" w:lineRule="auto"/>
        <w:jc w:val="both"/>
        <w:rPr>
          <w:rFonts w:ascii="Calibri" w:hAnsi="Calibri" w:cs="Calibri"/>
          <w:b/>
          <w:bCs/>
          <w:color w:val="000000"/>
          <w:sz w:val="18"/>
          <w:szCs w:val="1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417" w:bottom="1417" w:left="1417" w:header="227" w:footer="567" w:gutter="0"/>
          <w:pgNumType w:fmt="decimal"/>
          <w:cols w:space="708" w:num="1"/>
          <w:titlePg/>
          <w:docGrid w:linePitch="360" w:charSpace="0"/>
        </w:sectPr>
      </w:pPr>
    </w:p>
    <w:p w14:paraId="229BF70B">
      <w:pPr>
        <w:autoSpaceDE w:val="0"/>
        <w:autoSpaceDN w:val="0"/>
        <w:adjustRightInd w:val="0"/>
        <w:spacing w:line="360" w:lineRule="auto"/>
        <w:jc w:val="both"/>
        <w:rPr>
          <w:rFonts w:hint="default" w:ascii="Calibri" w:hAnsi="Calibri" w:cs="Calibri"/>
          <w:sz w:val="20"/>
          <w:szCs w:val="20"/>
        </w:rPr>
      </w:pPr>
    </w:p>
    <w:p w14:paraId="44F20C56">
      <w:pPr>
        <w:autoSpaceDE w:val="0"/>
        <w:autoSpaceDN w:val="0"/>
        <w:adjustRightInd w:val="0"/>
        <w:spacing w:line="360" w:lineRule="auto"/>
        <w:jc w:val="both"/>
        <w:rPr>
          <w:rFonts w:hint="default" w:ascii="Calibri" w:hAnsi="Calibri" w:cs="Calibri"/>
          <w:b/>
          <w:bCs/>
          <w:sz w:val="20"/>
          <w:szCs w:val="20"/>
          <w:lang w:val="hr-HR"/>
        </w:rPr>
      </w:pPr>
      <w:r>
        <w:rPr>
          <w:rFonts w:hint="default" w:ascii="Calibri" w:hAnsi="Calibri" w:cs="Calibri"/>
          <w:b/>
          <w:bCs/>
          <w:sz w:val="20"/>
          <w:szCs w:val="20"/>
          <w:lang w:val="hr-HR"/>
        </w:rPr>
        <w:t>Tablica 3. Plan nabave dugtrajne imovine u 2025. godini</w:t>
      </w:r>
    </w:p>
    <w:p w14:paraId="47A26E88">
      <w:pPr>
        <w:autoSpaceDE w:val="0"/>
        <w:autoSpaceDN w:val="0"/>
        <w:adjustRightInd w:val="0"/>
        <w:spacing w:line="360" w:lineRule="auto"/>
        <w:jc w:val="both"/>
        <w:rPr>
          <w:rFonts w:hint="default" w:ascii="Calibri" w:hAnsi="Calibri" w:cs="Calibri"/>
          <w:sz w:val="20"/>
          <w:szCs w:val="20"/>
        </w:rPr>
      </w:pPr>
    </w:p>
    <w:tbl>
      <w:tblPr>
        <w:tblStyle w:val="3"/>
        <w:tblW w:w="90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1980"/>
        <w:gridCol w:w="2460"/>
        <w:gridCol w:w="1590"/>
        <w:gridCol w:w="1721"/>
      </w:tblGrid>
      <w:tr w14:paraId="2420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tcBorders>
              <w:top w:val="single" w:color="000000" w:sz="2" w:space="0"/>
              <w:left w:val="single" w:color="000000" w:sz="2" w:space="0"/>
              <w:bottom w:val="single" w:color="000000" w:sz="2" w:space="0"/>
              <w:right w:val="single" w:color="000000" w:sz="2" w:space="0"/>
            </w:tcBorders>
            <w:shd w:val="clear" w:color="auto" w:fill="BFBFBF"/>
            <w:vAlign w:val="bottom"/>
          </w:tcPr>
          <w:p w14:paraId="6E4C8A73">
            <w:pPr>
              <w:keepNext w:val="0"/>
              <w:keepLines w:val="0"/>
              <w:widowControl/>
              <w:suppressLineNumbers w:val="0"/>
              <w:jc w:val="center"/>
              <w:textAlignment w:val="bottom"/>
              <w:rPr>
                <w:rFonts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Aktivnost</w:t>
            </w:r>
          </w:p>
        </w:tc>
        <w:tc>
          <w:tcPr>
            <w:tcW w:w="1980" w:type="dxa"/>
            <w:tcBorders>
              <w:top w:val="single" w:color="000000" w:sz="2" w:space="0"/>
              <w:left w:val="single" w:color="000000" w:sz="2" w:space="0"/>
              <w:bottom w:val="single" w:color="000000" w:sz="2" w:space="0"/>
              <w:right w:val="single" w:color="000000" w:sz="2" w:space="0"/>
            </w:tcBorders>
            <w:shd w:val="clear" w:color="auto" w:fill="BFBFBF"/>
            <w:vAlign w:val="bottom"/>
          </w:tcPr>
          <w:p w14:paraId="1E152845">
            <w:pPr>
              <w:keepNext w:val="0"/>
              <w:keepLines w:val="0"/>
              <w:widowControl/>
              <w:suppressLineNumbers w:val="0"/>
              <w:jc w:val="center"/>
              <w:textAlignment w:val="bottom"/>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Oznaka</w:t>
            </w:r>
          </w:p>
        </w:tc>
        <w:tc>
          <w:tcPr>
            <w:tcW w:w="2460" w:type="dxa"/>
            <w:tcBorders>
              <w:top w:val="single" w:color="000000" w:sz="2" w:space="0"/>
              <w:left w:val="single" w:color="000000" w:sz="2" w:space="0"/>
              <w:bottom w:val="single" w:color="000000" w:sz="2" w:space="0"/>
              <w:right w:val="single" w:color="000000" w:sz="2" w:space="0"/>
            </w:tcBorders>
            <w:shd w:val="clear" w:color="auto" w:fill="BFBFBF"/>
            <w:vAlign w:val="bottom"/>
          </w:tcPr>
          <w:p w14:paraId="42DD7A49">
            <w:pPr>
              <w:keepNext w:val="0"/>
              <w:keepLines w:val="0"/>
              <w:widowControl/>
              <w:suppressLineNumbers w:val="0"/>
              <w:jc w:val="center"/>
              <w:textAlignment w:val="bottom"/>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Naziv predmeta nabave</w:t>
            </w:r>
          </w:p>
        </w:tc>
        <w:tc>
          <w:tcPr>
            <w:tcW w:w="1590" w:type="dxa"/>
            <w:tcBorders>
              <w:top w:val="single" w:color="000000" w:sz="2" w:space="0"/>
              <w:left w:val="single" w:color="000000" w:sz="2" w:space="0"/>
              <w:bottom w:val="single" w:color="000000" w:sz="2" w:space="0"/>
              <w:right w:val="single" w:color="000000" w:sz="2" w:space="0"/>
            </w:tcBorders>
            <w:shd w:val="clear" w:color="auto" w:fill="BFBFBF"/>
            <w:vAlign w:val="bottom"/>
          </w:tcPr>
          <w:p w14:paraId="1AC52204">
            <w:pPr>
              <w:keepNext w:val="0"/>
              <w:keepLines w:val="0"/>
              <w:widowControl/>
              <w:suppressLineNumbers w:val="0"/>
              <w:jc w:val="center"/>
              <w:textAlignment w:val="bottom"/>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Način nabave</w:t>
            </w:r>
          </w:p>
        </w:tc>
        <w:tc>
          <w:tcPr>
            <w:tcW w:w="1721" w:type="dxa"/>
            <w:tcBorders>
              <w:top w:val="single" w:color="000000" w:sz="2" w:space="0"/>
              <w:left w:val="single" w:color="000000" w:sz="2" w:space="0"/>
              <w:bottom w:val="single" w:color="000000" w:sz="2" w:space="0"/>
              <w:right w:val="single" w:color="000000" w:sz="2" w:space="0"/>
            </w:tcBorders>
            <w:shd w:val="clear" w:color="auto" w:fill="BFBFBF"/>
            <w:vAlign w:val="bottom"/>
          </w:tcPr>
          <w:p w14:paraId="7A09D00B">
            <w:pPr>
              <w:keepNext w:val="0"/>
              <w:keepLines w:val="0"/>
              <w:widowControl/>
              <w:suppressLineNumbers w:val="0"/>
              <w:jc w:val="center"/>
              <w:textAlignment w:val="bottom"/>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Planirana vrijednost</w:t>
            </w:r>
          </w:p>
        </w:tc>
      </w:tr>
      <w:tr w14:paraId="6DD7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041" w:type="dxa"/>
            <w:gridSpan w:val="5"/>
            <w:tcBorders>
              <w:top w:val="single" w:color="000000" w:sz="2" w:space="0"/>
              <w:left w:val="single" w:color="000000" w:sz="2" w:space="0"/>
              <w:bottom w:val="single" w:color="000000" w:sz="2" w:space="0"/>
              <w:right w:val="single" w:color="000000" w:sz="2" w:space="0"/>
            </w:tcBorders>
            <w:shd w:val="clear" w:color="auto" w:fill="E2EFDA"/>
            <w:vAlign w:val="bottom"/>
          </w:tcPr>
          <w:p w14:paraId="1A9D2393">
            <w:pPr>
              <w:keepNext w:val="0"/>
              <w:keepLines w:val="0"/>
              <w:widowControl/>
              <w:suppressLineNumbers w:val="0"/>
              <w:jc w:val="left"/>
              <w:textAlignment w:val="bottom"/>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DA Unaprijeđenje sustava posjećenosti područja, uređenje cestovne infrastrukture, parkirališnih prostora, pješaćkih i biciklističkih staza</w:t>
            </w:r>
          </w:p>
        </w:tc>
      </w:tr>
      <w:tr w14:paraId="6554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9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D03ED7E">
            <w:pPr>
              <w:keepNext w:val="0"/>
              <w:keepLines w:val="0"/>
              <w:widowControl/>
              <w:suppressLineNumbers w:val="0"/>
              <w:jc w:val="center"/>
              <w:textAlignment w:val="bottom"/>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DA1</w:t>
            </w:r>
          </w:p>
        </w:tc>
        <w:tc>
          <w:tcPr>
            <w:tcW w:w="198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4DCE0EB">
            <w:pPr>
              <w:keepNext w:val="0"/>
              <w:keepLines w:val="0"/>
              <w:widowControl/>
              <w:suppressLineNumbers w:val="0"/>
              <w:jc w:val="center"/>
              <w:textAlignment w:val="bottom"/>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OSA 1</w:t>
            </w:r>
          </w:p>
        </w:tc>
        <w:tc>
          <w:tcPr>
            <w:tcW w:w="24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C0B595">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Izvedba prometnice postavljanjem ekološki prihvatljivog cestovnog zastora</w:t>
            </w:r>
          </w:p>
        </w:tc>
        <w:tc>
          <w:tcPr>
            <w:tcW w:w="159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109B2A7">
            <w:pPr>
              <w:keepNext w:val="0"/>
              <w:keepLines w:val="0"/>
              <w:widowControl/>
              <w:suppressLineNumbers w:val="0"/>
              <w:jc w:val="center"/>
              <w:textAlignment w:val="bottom"/>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Otvoreni postupak</w:t>
            </w:r>
          </w:p>
        </w:tc>
        <w:tc>
          <w:tcPr>
            <w:tcW w:w="172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5275B35">
            <w:pPr>
              <w:keepNext w:val="0"/>
              <w:keepLines w:val="0"/>
              <w:widowControl/>
              <w:suppressLineNumbers w:val="0"/>
              <w:jc w:val="right"/>
              <w:textAlignment w:val="bottom"/>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300.000</w:t>
            </w:r>
          </w:p>
        </w:tc>
      </w:tr>
      <w:tr w14:paraId="0E23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041" w:type="dxa"/>
            <w:gridSpan w:val="5"/>
            <w:tcBorders>
              <w:top w:val="single" w:color="000000" w:sz="2" w:space="0"/>
              <w:left w:val="single" w:color="000000" w:sz="2" w:space="0"/>
              <w:bottom w:val="single" w:color="000000" w:sz="2" w:space="0"/>
              <w:right w:val="single" w:color="000000" w:sz="2" w:space="0"/>
            </w:tcBorders>
            <w:shd w:val="clear" w:color="auto" w:fill="E2EFDA"/>
            <w:vAlign w:val="bottom"/>
          </w:tcPr>
          <w:p w14:paraId="6C4B0818">
            <w:pPr>
              <w:keepNext w:val="0"/>
              <w:keepLines w:val="0"/>
              <w:widowControl/>
              <w:suppressLineNumbers w:val="0"/>
              <w:jc w:val="left"/>
              <w:textAlignment w:val="bottom"/>
              <w:rPr>
                <w:rFonts w:hint="default" w:ascii="Calibri" w:hAnsi="Calibri" w:cs="Calibri"/>
                <w:b/>
                <w:bCs/>
                <w:i w:val="0"/>
                <w:iCs w:val="0"/>
                <w:color w:val="000000"/>
                <w:sz w:val="16"/>
                <w:szCs w:val="16"/>
                <w:u w:val="none"/>
              </w:rPr>
            </w:pPr>
            <w:r>
              <w:rPr>
                <w:rFonts w:hint="default" w:ascii="Calibri" w:hAnsi="Calibri" w:eastAsia="SimSun" w:cs="Calibri"/>
                <w:b/>
                <w:bCs/>
                <w:i w:val="0"/>
                <w:iCs w:val="0"/>
                <w:color w:val="000000"/>
                <w:kern w:val="0"/>
                <w:sz w:val="16"/>
                <w:szCs w:val="16"/>
                <w:u w:val="none"/>
                <w:lang w:val="en-US" w:eastAsia="zh-CN" w:bidi="ar"/>
              </w:rPr>
              <w:t>EB .Osigurati redovito održavanje i nabava potrebne infrastrukture, opreme, kao i izrada i nadopuna akata potrebnih za normalno odvijanje radnih procesa</w:t>
            </w:r>
          </w:p>
        </w:tc>
      </w:tr>
      <w:tr w14:paraId="69D8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9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EFC766C">
            <w:pPr>
              <w:keepNext w:val="0"/>
              <w:keepLines w:val="0"/>
              <w:widowControl/>
              <w:suppressLineNumbers w:val="0"/>
              <w:jc w:val="center"/>
              <w:textAlignment w:val="bottom"/>
              <w:rPr>
                <w:rFonts w:ascii="Calibri Light" w:hAnsi="Calibri Light" w:eastAsia="Calibri Light" w:cs="Calibri Light"/>
                <w:i w:val="0"/>
                <w:iCs w:val="0"/>
                <w:color w:val="000000"/>
                <w:sz w:val="16"/>
                <w:szCs w:val="16"/>
                <w:u w:val="none"/>
              </w:rPr>
            </w:pPr>
            <w:r>
              <w:rPr>
                <w:rFonts w:hint="default" w:ascii="Calibri Light" w:hAnsi="Calibri Light" w:eastAsia="Calibri Light" w:cs="Calibri Light"/>
                <w:i w:val="0"/>
                <w:iCs w:val="0"/>
                <w:color w:val="000000"/>
                <w:kern w:val="0"/>
                <w:sz w:val="16"/>
                <w:szCs w:val="16"/>
                <w:u w:val="none"/>
                <w:lang w:val="en-US" w:eastAsia="zh-CN" w:bidi="ar"/>
              </w:rPr>
              <w:t>EB2</w:t>
            </w:r>
          </w:p>
        </w:tc>
        <w:tc>
          <w:tcPr>
            <w:tcW w:w="198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FD25998">
            <w:pPr>
              <w:keepNext w:val="0"/>
              <w:keepLines w:val="0"/>
              <w:widowControl/>
              <w:suppressLineNumbers w:val="0"/>
              <w:jc w:val="center"/>
              <w:textAlignment w:val="bottom"/>
              <w:rPr>
                <w:rFonts w:hint="default" w:ascii="Calibri Light" w:hAnsi="Calibri Light" w:eastAsia="Calibri Light" w:cs="Calibri Light"/>
                <w:i w:val="0"/>
                <w:iCs w:val="0"/>
                <w:color w:val="000000"/>
                <w:sz w:val="16"/>
                <w:szCs w:val="16"/>
                <w:u w:val="none"/>
              </w:rPr>
            </w:pPr>
            <w:r>
              <w:rPr>
                <w:rFonts w:hint="default" w:ascii="Calibri Light" w:hAnsi="Calibri Light" w:eastAsia="Calibri Light" w:cs="Calibri Light"/>
                <w:i w:val="0"/>
                <w:iCs w:val="0"/>
                <w:color w:val="000000"/>
                <w:kern w:val="0"/>
                <w:sz w:val="16"/>
                <w:szCs w:val="16"/>
                <w:u w:val="none"/>
                <w:lang w:val="en-US" w:eastAsia="zh-CN" w:bidi="ar"/>
              </w:rPr>
              <w:t>OSA2</w:t>
            </w:r>
          </w:p>
        </w:tc>
        <w:tc>
          <w:tcPr>
            <w:tcW w:w="246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713A586">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 xml:space="preserve">Osigurati i redovno održavati plovila JU Nabava plovila </w:t>
            </w:r>
          </w:p>
        </w:tc>
        <w:tc>
          <w:tcPr>
            <w:tcW w:w="159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70D3E38">
            <w:pPr>
              <w:keepNext w:val="0"/>
              <w:keepLines w:val="0"/>
              <w:widowControl/>
              <w:suppressLineNumbers w:val="0"/>
              <w:jc w:val="center"/>
              <w:textAlignment w:val="bottom"/>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Otvoreni postupak</w:t>
            </w:r>
          </w:p>
        </w:tc>
        <w:tc>
          <w:tcPr>
            <w:tcW w:w="172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FB5B49D">
            <w:pPr>
              <w:keepNext w:val="0"/>
              <w:keepLines w:val="0"/>
              <w:widowControl/>
              <w:suppressLineNumbers w:val="0"/>
              <w:jc w:val="right"/>
              <w:textAlignment w:val="bottom"/>
              <w:rPr>
                <w:rFonts w:hint="default" w:ascii="Calibri Light" w:hAnsi="Calibri Light" w:eastAsia="Calibri Light" w:cs="Calibri Light"/>
                <w:i w:val="0"/>
                <w:iCs w:val="0"/>
                <w:color w:val="000000"/>
                <w:sz w:val="16"/>
                <w:szCs w:val="16"/>
                <w:u w:val="none"/>
              </w:rPr>
            </w:pPr>
            <w:r>
              <w:rPr>
                <w:rFonts w:hint="default" w:ascii="Calibri Light" w:hAnsi="Calibri Light" w:eastAsia="Calibri Light" w:cs="Calibri Light"/>
                <w:i w:val="0"/>
                <w:iCs w:val="0"/>
                <w:color w:val="000000"/>
                <w:kern w:val="0"/>
                <w:sz w:val="16"/>
                <w:szCs w:val="16"/>
                <w:u w:val="none"/>
                <w:lang w:val="en-US" w:eastAsia="zh-CN" w:bidi="ar"/>
              </w:rPr>
              <w:t>550.000</w:t>
            </w:r>
          </w:p>
        </w:tc>
      </w:tr>
      <w:tr w14:paraId="4344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9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37B32A3">
            <w:pPr>
              <w:keepNext w:val="0"/>
              <w:keepLines w:val="0"/>
              <w:widowControl/>
              <w:suppressLineNumbers w:val="0"/>
              <w:jc w:val="center"/>
              <w:textAlignment w:val="bottom"/>
              <w:rPr>
                <w:rFonts w:hint="default" w:ascii="Calibri Light" w:hAnsi="Calibri Light" w:eastAsia="Calibri Light" w:cs="Calibri Light"/>
                <w:i w:val="0"/>
                <w:iCs w:val="0"/>
                <w:color w:val="000000"/>
                <w:sz w:val="16"/>
                <w:szCs w:val="16"/>
                <w:u w:val="none"/>
              </w:rPr>
            </w:pPr>
            <w:r>
              <w:rPr>
                <w:rFonts w:hint="default" w:ascii="Calibri Light" w:hAnsi="Calibri Light" w:eastAsia="Calibri Light" w:cs="Calibri Light"/>
                <w:i w:val="0"/>
                <w:iCs w:val="0"/>
                <w:color w:val="000000"/>
                <w:kern w:val="0"/>
                <w:sz w:val="16"/>
                <w:szCs w:val="16"/>
                <w:u w:val="none"/>
                <w:lang w:val="en-US" w:eastAsia="zh-CN" w:bidi="ar"/>
              </w:rPr>
              <w:t>EB3</w:t>
            </w:r>
          </w:p>
        </w:tc>
        <w:tc>
          <w:tcPr>
            <w:tcW w:w="198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9879536">
            <w:pPr>
              <w:keepNext w:val="0"/>
              <w:keepLines w:val="0"/>
              <w:widowControl/>
              <w:suppressLineNumbers w:val="0"/>
              <w:jc w:val="center"/>
              <w:textAlignment w:val="bottom"/>
              <w:rPr>
                <w:rFonts w:hint="default" w:ascii="Calibri Light" w:hAnsi="Calibri Light" w:eastAsia="Calibri Light" w:cs="Calibri Light"/>
                <w:i w:val="0"/>
                <w:iCs w:val="0"/>
                <w:color w:val="000000"/>
                <w:sz w:val="16"/>
                <w:szCs w:val="16"/>
                <w:u w:val="none"/>
              </w:rPr>
            </w:pPr>
            <w:r>
              <w:rPr>
                <w:rFonts w:hint="default" w:ascii="Calibri Light" w:hAnsi="Calibri Light" w:eastAsia="Calibri Light" w:cs="Calibri Light"/>
                <w:i w:val="0"/>
                <w:iCs w:val="0"/>
                <w:color w:val="000000"/>
                <w:kern w:val="0"/>
                <w:sz w:val="16"/>
                <w:szCs w:val="16"/>
                <w:u w:val="none"/>
                <w:lang w:val="en-US" w:eastAsia="zh-CN" w:bidi="ar"/>
              </w:rPr>
              <w:t>OSA 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A3AB43">
            <w:pPr>
              <w:keepNext w:val="0"/>
              <w:keepLines w:val="0"/>
              <w:widowControl/>
              <w:suppressLineNumbers w:val="0"/>
              <w:jc w:val="left"/>
              <w:textAlignment w:val="bottom"/>
              <w:rPr>
                <w:rFonts w:hint="default" w:ascii="Calibri Light" w:hAnsi="Calibri Light" w:eastAsia="Calibri Light" w:cs="Calibri Light"/>
                <w:i w:val="0"/>
                <w:iCs w:val="0"/>
                <w:color w:val="000000"/>
                <w:sz w:val="16"/>
                <w:szCs w:val="16"/>
                <w:u w:val="none"/>
              </w:rPr>
            </w:pPr>
            <w:r>
              <w:rPr>
                <w:rFonts w:hint="default" w:ascii="Calibri Light" w:hAnsi="Calibri Light" w:eastAsia="Calibri Light" w:cs="Calibri Light"/>
                <w:i w:val="0"/>
                <w:iCs w:val="0"/>
                <w:color w:val="000000"/>
                <w:kern w:val="0"/>
                <w:sz w:val="16"/>
                <w:szCs w:val="16"/>
                <w:u w:val="none"/>
                <w:lang w:val="en-US" w:eastAsia="zh-CN" w:bidi="ar"/>
              </w:rPr>
              <w:t>Nabava radnog stroja</w:t>
            </w:r>
          </w:p>
        </w:tc>
        <w:tc>
          <w:tcPr>
            <w:tcW w:w="159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4B0AE8F">
            <w:pPr>
              <w:keepNext w:val="0"/>
              <w:keepLines w:val="0"/>
              <w:widowControl/>
              <w:suppressLineNumbers w:val="0"/>
              <w:jc w:val="center"/>
              <w:textAlignment w:val="bottom"/>
              <w:rPr>
                <w:rFonts w:hint="default" w:ascii="Calibri" w:hAnsi="Calibri" w:cs="Calibri"/>
                <w:i w:val="0"/>
                <w:iCs w:val="0"/>
                <w:color w:val="000000"/>
                <w:sz w:val="16"/>
                <w:szCs w:val="16"/>
                <w:u w:val="none"/>
              </w:rPr>
            </w:pPr>
            <w:r>
              <w:rPr>
                <w:rFonts w:hint="default" w:ascii="Calibri" w:hAnsi="Calibri" w:eastAsia="SimSun" w:cs="Calibri"/>
                <w:i w:val="0"/>
                <w:iCs w:val="0"/>
                <w:color w:val="000000"/>
                <w:kern w:val="0"/>
                <w:sz w:val="16"/>
                <w:szCs w:val="16"/>
                <w:u w:val="none"/>
                <w:lang w:val="en-US" w:eastAsia="zh-CN" w:bidi="ar"/>
              </w:rPr>
              <w:t>Otvoreni postupak</w:t>
            </w:r>
          </w:p>
        </w:tc>
        <w:tc>
          <w:tcPr>
            <w:tcW w:w="172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06AD39">
            <w:pPr>
              <w:keepNext w:val="0"/>
              <w:keepLines w:val="0"/>
              <w:widowControl/>
              <w:suppressLineNumbers w:val="0"/>
              <w:jc w:val="right"/>
              <w:textAlignment w:val="bottom"/>
              <w:rPr>
                <w:rFonts w:hint="default" w:ascii="Calibri Light" w:hAnsi="Calibri Light" w:eastAsia="Calibri Light" w:cs="Calibri Light"/>
                <w:i w:val="0"/>
                <w:iCs w:val="0"/>
                <w:color w:val="000000"/>
                <w:sz w:val="16"/>
                <w:szCs w:val="16"/>
                <w:u w:val="none"/>
              </w:rPr>
            </w:pPr>
            <w:r>
              <w:rPr>
                <w:rFonts w:hint="default" w:ascii="Calibri Light" w:hAnsi="Calibri Light" w:eastAsia="Calibri Light" w:cs="Calibri Light"/>
                <w:i w:val="0"/>
                <w:iCs w:val="0"/>
                <w:color w:val="000000"/>
                <w:kern w:val="0"/>
                <w:sz w:val="16"/>
                <w:szCs w:val="16"/>
                <w:u w:val="none"/>
                <w:lang w:val="en-US" w:eastAsia="zh-CN" w:bidi="ar"/>
              </w:rPr>
              <w:t>100.000</w:t>
            </w:r>
          </w:p>
        </w:tc>
      </w:tr>
    </w:tbl>
    <w:p w14:paraId="54F746D4">
      <w:pPr>
        <w:autoSpaceDE w:val="0"/>
        <w:autoSpaceDN w:val="0"/>
        <w:adjustRightInd w:val="0"/>
        <w:spacing w:line="360" w:lineRule="auto"/>
        <w:jc w:val="both"/>
        <w:rPr>
          <w:rFonts w:hint="default" w:ascii="Calibri" w:hAnsi="Calibri" w:cs="Calibri"/>
          <w:sz w:val="20"/>
          <w:szCs w:val="20"/>
        </w:rPr>
      </w:pPr>
    </w:p>
    <w:p w14:paraId="3AB2DFEC">
      <w:pPr>
        <w:autoSpaceDE w:val="0"/>
        <w:autoSpaceDN w:val="0"/>
        <w:adjustRightInd w:val="0"/>
        <w:spacing w:line="360" w:lineRule="auto"/>
        <w:jc w:val="both"/>
        <w:rPr>
          <w:rFonts w:hint="default" w:ascii="Calibri" w:hAnsi="Calibri" w:cs="Calibri"/>
          <w:sz w:val="20"/>
          <w:szCs w:val="20"/>
        </w:rPr>
      </w:pPr>
    </w:p>
    <w:p w14:paraId="4758A7F8">
      <w:pPr>
        <w:autoSpaceDE w:val="0"/>
        <w:autoSpaceDN w:val="0"/>
        <w:adjustRightInd w:val="0"/>
        <w:spacing w:line="360" w:lineRule="auto"/>
        <w:jc w:val="both"/>
        <w:rPr>
          <w:rFonts w:hint="default" w:ascii="Calibri" w:hAnsi="Calibri" w:cs="Calibri"/>
          <w:sz w:val="20"/>
          <w:szCs w:val="20"/>
        </w:rPr>
      </w:pPr>
    </w:p>
    <w:p w14:paraId="0C0723C2">
      <w:pPr>
        <w:autoSpaceDE w:val="0"/>
        <w:autoSpaceDN w:val="0"/>
        <w:adjustRightInd w:val="0"/>
        <w:spacing w:line="360" w:lineRule="auto"/>
        <w:jc w:val="both"/>
        <w:rPr>
          <w:rFonts w:hint="default" w:ascii="Calibri" w:hAnsi="Calibri" w:cs="Calibri"/>
          <w:sz w:val="20"/>
          <w:szCs w:val="20"/>
        </w:rPr>
      </w:pPr>
    </w:p>
    <w:p w14:paraId="56A5EB86">
      <w:pPr>
        <w:autoSpaceDE w:val="0"/>
        <w:autoSpaceDN w:val="0"/>
        <w:adjustRightInd w:val="0"/>
        <w:spacing w:line="360" w:lineRule="auto"/>
        <w:jc w:val="both"/>
        <w:rPr>
          <w:rFonts w:hint="default" w:ascii="Calibri" w:hAnsi="Calibri" w:cs="Calibri"/>
          <w:sz w:val="20"/>
          <w:szCs w:val="20"/>
        </w:rPr>
      </w:pPr>
    </w:p>
    <w:p w14:paraId="33D838C9">
      <w:pPr>
        <w:autoSpaceDE w:val="0"/>
        <w:autoSpaceDN w:val="0"/>
        <w:adjustRightInd w:val="0"/>
        <w:spacing w:line="360" w:lineRule="auto"/>
        <w:jc w:val="both"/>
        <w:rPr>
          <w:rFonts w:hint="default" w:ascii="Calibri" w:hAnsi="Calibri" w:cs="Calibri"/>
          <w:sz w:val="20"/>
          <w:szCs w:val="20"/>
        </w:rPr>
      </w:pPr>
    </w:p>
    <w:p w14:paraId="3526AA5D">
      <w:pPr>
        <w:autoSpaceDE w:val="0"/>
        <w:autoSpaceDN w:val="0"/>
        <w:adjustRightInd w:val="0"/>
        <w:spacing w:line="360" w:lineRule="auto"/>
        <w:jc w:val="both"/>
        <w:rPr>
          <w:rFonts w:hint="default" w:ascii="Calibri" w:hAnsi="Calibri" w:cs="Calibri"/>
          <w:sz w:val="20"/>
          <w:szCs w:val="20"/>
        </w:rPr>
      </w:pPr>
    </w:p>
    <w:p w14:paraId="51C4AB4B">
      <w:pPr>
        <w:autoSpaceDE w:val="0"/>
        <w:autoSpaceDN w:val="0"/>
        <w:adjustRightInd w:val="0"/>
        <w:spacing w:line="360" w:lineRule="auto"/>
        <w:jc w:val="both"/>
        <w:rPr>
          <w:rFonts w:hint="default" w:ascii="Calibri" w:hAnsi="Calibri" w:cs="Calibri"/>
          <w:sz w:val="20"/>
          <w:szCs w:val="20"/>
        </w:rPr>
      </w:pPr>
    </w:p>
    <w:p w14:paraId="1879D9AD">
      <w:pPr>
        <w:autoSpaceDE w:val="0"/>
        <w:autoSpaceDN w:val="0"/>
        <w:adjustRightInd w:val="0"/>
        <w:spacing w:line="360" w:lineRule="auto"/>
        <w:jc w:val="both"/>
        <w:rPr>
          <w:rFonts w:hint="default" w:ascii="Calibri" w:hAnsi="Calibri" w:cs="Calibri"/>
          <w:sz w:val="20"/>
          <w:szCs w:val="20"/>
        </w:rPr>
      </w:pPr>
    </w:p>
    <w:p w14:paraId="48219BB1">
      <w:pPr>
        <w:autoSpaceDE w:val="0"/>
        <w:autoSpaceDN w:val="0"/>
        <w:adjustRightInd w:val="0"/>
        <w:spacing w:line="360" w:lineRule="auto"/>
        <w:jc w:val="both"/>
        <w:rPr>
          <w:rFonts w:hint="default" w:ascii="Calibri" w:hAnsi="Calibri" w:cs="Calibri"/>
          <w:sz w:val="20"/>
          <w:szCs w:val="20"/>
        </w:rPr>
      </w:pPr>
    </w:p>
    <w:p w14:paraId="0EAAF12E">
      <w:pPr>
        <w:autoSpaceDE w:val="0"/>
        <w:autoSpaceDN w:val="0"/>
        <w:adjustRightInd w:val="0"/>
        <w:spacing w:line="360" w:lineRule="auto"/>
        <w:jc w:val="both"/>
        <w:rPr>
          <w:rFonts w:hint="default" w:ascii="Calibri" w:hAnsi="Calibri" w:cs="Calibri"/>
          <w:sz w:val="20"/>
          <w:szCs w:val="20"/>
        </w:rPr>
      </w:pPr>
    </w:p>
    <w:p w14:paraId="3B98E367">
      <w:pPr>
        <w:autoSpaceDE w:val="0"/>
        <w:autoSpaceDN w:val="0"/>
        <w:adjustRightInd w:val="0"/>
        <w:spacing w:line="360" w:lineRule="auto"/>
        <w:jc w:val="both"/>
        <w:rPr>
          <w:rFonts w:hint="default" w:ascii="Calibri" w:hAnsi="Calibri" w:cs="Calibri"/>
          <w:sz w:val="20"/>
          <w:szCs w:val="20"/>
        </w:rPr>
      </w:pPr>
    </w:p>
    <w:p w14:paraId="765D6C2A">
      <w:pPr>
        <w:autoSpaceDE w:val="0"/>
        <w:autoSpaceDN w:val="0"/>
        <w:adjustRightInd w:val="0"/>
        <w:spacing w:line="360" w:lineRule="auto"/>
        <w:jc w:val="both"/>
        <w:rPr>
          <w:rFonts w:hint="default" w:ascii="Calibri" w:hAnsi="Calibri" w:cs="Calibri"/>
          <w:sz w:val="20"/>
          <w:szCs w:val="20"/>
        </w:rPr>
      </w:pPr>
    </w:p>
    <w:p w14:paraId="126FB752">
      <w:pPr>
        <w:autoSpaceDE w:val="0"/>
        <w:autoSpaceDN w:val="0"/>
        <w:adjustRightInd w:val="0"/>
        <w:spacing w:line="360" w:lineRule="auto"/>
        <w:jc w:val="both"/>
        <w:rPr>
          <w:rFonts w:hint="default" w:ascii="Calibri" w:hAnsi="Calibri" w:cs="Calibri"/>
          <w:sz w:val="20"/>
          <w:szCs w:val="20"/>
        </w:rPr>
      </w:pPr>
    </w:p>
    <w:p w14:paraId="4D0F8523">
      <w:pPr>
        <w:autoSpaceDE w:val="0"/>
        <w:autoSpaceDN w:val="0"/>
        <w:adjustRightInd w:val="0"/>
        <w:spacing w:line="360" w:lineRule="auto"/>
        <w:jc w:val="both"/>
        <w:rPr>
          <w:rFonts w:hint="default" w:ascii="Calibri" w:hAnsi="Calibri" w:cs="Calibri"/>
          <w:sz w:val="20"/>
          <w:szCs w:val="20"/>
        </w:rPr>
      </w:pPr>
    </w:p>
    <w:p w14:paraId="2B1264CA">
      <w:pPr>
        <w:autoSpaceDE w:val="0"/>
        <w:autoSpaceDN w:val="0"/>
        <w:adjustRightInd w:val="0"/>
        <w:spacing w:line="360" w:lineRule="auto"/>
        <w:jc w:val="both"/>
        <w:rPr>
          <w:rFonts w:hint="default" w:ascii="Calibri" w:hAnsi="Calibri" w:cs="Calibri"/>
          <w:sz w:val="20"/>
          <w:szCs w:val="20"/>
        </w:rPr>
      </w:pPr>
    </w:p>
    <w:p w14:paraId="5D98E25E">
      <w:pPr>
        <w:autoSpaceDE w:val="0"/>
        <w:autoSpaceDN w:val="0"/>
        <w:adjustRightInd w:val="0"/>
        <w:spacing w:line="360" w:lineRule="auto"/>
        <w:jc w:val="both"/>
        <w:rPr>
          <w:rFonts w:hint="default" w:ascii="Calibri" w:hAnsi="Calibri" w:cs="Calibri"/>
          <w:sz w:val="20"/>
          <w:szCs w:val="20"/>
        </w:rPr>
      </w:pPr>
    </w:p>
    <w:p w14:paraId="1569E892">
      <w:pPr>
        <w:autoSpaceDE w:val="0"/>
        <w:autoSpaceDN w:val="0"/>
        <w:adjustRightInd w:val="0"/>
        <w:spacing w:line="360" w:lineRule="auto"/>
        <w:jc w:val="both"/>
        <w:rPr>
          <w:rFonts w:hint="default" w:ascii="Calibri" w:hAnsi="Calibri" w:cs="Calibri"/>
          <w:sz w:val="20"/>
          <w:szCs w:val="20"/>
        </w:rPr>
      </w:pPr>
    </w:p>
    <w:p w14:paraId="20A47C88">
      <w:pPr>
        <w:autoSpaceDE w:val="0"/>
        <w:autoSpaceDN w:val="0"/>
        <w:adjustRightInd w:val="0"/>
        <w:spacing w:line="360" w:lineRule="auto"/>
        <w:jc w:val="both"/>
        <w:rPr>
          <w:rFonts w:hint="default" w:ascii="Calibri" w:hAnsi="Calibri" w:cs="Calibri"/>
          <w:sz w:val="20"/>
          <w:szCs w:val="20"/>
        </w:rPr>
      </w:pPr>
    </w:p>
    <w:p w14:paraId="79D29338">
      <w:pPr>
        <w:autoSpaceDE w:val="0"/>
        <w:autoSpaceDN w:val="0"/>
        <w:adjustRightInd w:val="0"/>
        <w:spacing w:line="360" w:lineRule="auto"/>
        <w:jc w:val="both"/>
        <w:rPr>
          <w:rFonts w:hint="default" w:ascii="Calibri" w:hAnsi="Calibri" w:cs="Calibri"/>
          <w:sz w:val="20"/>
          <w:szCs w:val="20"/>
        </w:rPr>
      </w:pPr>
    </w:p>
    <w:p w14:paraId="718E3C9B">
      <w:pPr>
        <w:autoSpaceDE w:val="0"/>
        <w:autoSpaceDN w:val="0"/>
        <w:adjustRightInd w:val="0"/>
        <w:spacing w:line="360" w:lineRule="auto"/>
        <w:jc w:val="both"/>
        <w:rPr>
          <w:rFonts w:hint="default" w:ascii="Calibri" w:hAnsi="Calibri" w:cs="Calibri"/>
          <w:sz w:val="20"/>
          <w:szCs w:val="20"/>
        </w:rPr>
      </w:pPr>
    </w:p>
    <w:p w14:paraId="5E5493D9">
      <w:pPr>
        <w:autoSpaceDE w:val="0"/>
        <w:autoSpaceDN w:val="0"/>
        <w:adjustRightInd w:val="0"/>
        <w:spacing w:line="360" w:lineRule="auto"/>
        <w:jc w:val="both"/>
        <w:rPr>
          <w:rFonts w:hint="default" w:ascii="Calibri" w:hAnsi="Calibri" w:cs="Calibri"/>
          <w:sz w:val="20"/>
          <w:szCs w:val="20"/>
        </w:rPr>
      </w:pPr>
    </w:p>
    <w:p w14:paraId="070F8247">
      <w:pPr>
        <w:autoSpaceDE w:val="0"/>
        <w:autoSpaceDN w:val="0"/>
        <w:adjustRightInd w:val="0"/>
        <w:spacing w:line="360" w:lineRule="auto"/>
        <w:jc w:val="both"/>
        <w:rPr>
          <w:rFonts w:hint="default" w:ascii="Calibri" w:hAnsi="Calibri" w:cs="Calibri"/>
          <w:sz w:val="20"/>
          <w:szCs w:val="20"/>
        </w:rPr>
      </w:pPr>
    </w:p>
    <w:p w14:paraId="33A03D82">
      <w:pPr>
        <w:autoSpaceDE w:val="0"/>
        <w:autoSpaceDN w:val="0"/>
        <w:adjustRightInd w:val="0"/>
        <w:spacing w:line="360" w:lineRule="auto"/>
        <w:jc w:val="both"/>
        <w:rPr>
          <w:rFonts w:hint="default" w:ascii="Calibri" w:hAnsi="Calibri" w:cs="Calibri"/>
          <w:sz w:val="20"/>
          <w:szCs w:val="20"/>
        </w:rPr>
      </w:pPr>
    </w:p>
    <w:p w14:paraId="17BCED76">
      <w:pPr>
        <w:autoSpaceDE w:val="0"/>
        <w:autoSpaceDN w:val="0"/>
        <w:adjustRightInd w:val="0"/>
        <w:spacing w:line="360" w:lineRule="auto"/>
        <w:jc w:val="both"/>
        <w:rPr>
          <w:rFonts w:hint="default" w:ascii="Calibri" w:hAnsi="Calibri" w:cs="Calibri"/>
          <w:sz w:val="20"/>
          <w:szCs w:val="20"/>
        </w:rPr>
      </w:pPr>
    </w:p>
    <w:p w14:paraId="04F489F8">
      <w:pPr>
        <w:numPr>
          <w:ilvl w:val="0"/>
          <w:numId w:val="1"/>
        </w:numPr>
        <w:shd w:val="clear" w:color="auto" w:fill="A8D08D"/>
        <w:autoSpaceDE w:val="0"/>
        <w:autoSpaceDN w:val="0"/>
        <w:adjustRightInd w:val="0"/>
        <w:spacing w:line="276" w:lineRule="auto"/>
        <w:ind w:left="426" w:hanging="426"/>
        <w:jc w:val="both"/>
        <w:rPr>
          <w:rFonts w:hint="default" w:ascii="Calibri" w:hAnsi="Calibri" w:cs="Calibri"/>
          <w:b/>
          <w:sz w:val="20"/>
          <w:szCs w:val="20"/>
        </w:rPr>
      </w:pPr>
      <w:r>
        <w:rPr>
          <w:rFonts w:hint="default" w:ascii="Calibri" w:hAnsi="Calibri" w:cs="Calibri"/>
          <w:b/>
          <w:sz w:val="20"/>
          <w:szCs w:val="20"/>
        </w:rPr>
        <w:t>Obrazloženje financijskog plana</w:t>
      </w:r>
    </w:p>
    <w:p w14:paraId="1BDB6A7D">
      <w:pPr>
        <w:autoSpaceDE w:val="0"/>
        <w:autoSpaceDN w:val="0"/>
        <w:adjustRightInd w:val="0"/>
        <w:spacing w:line="360" w:lineRule="auto"/>
        <w:jc w:val="both"/>
        <w:rPr>
          <w:rFonts w:hint="default" w:ascii="Calibri" w:hAnsi="Calibri" w:cs="Calibri"/>
          <w:sz w:val="18"/>
          <w:szCs w:val="18"/>
        </w:rPr>
      </w:pPr>
    </w:p>
    <w:p w14:paraId="34803CBC">
      <w:pPr>
        <w:numPr>
          <w:ilvl w:val="1"/>
          <w:numId w:val="1"/>
        </w:numPr>
        <w:autoSpaceDE w:val="0"/>
        <w:autoSpaceDN w:val="0"/>
        <w:adjustRightInd w:val="0"/>
        <w:spacing w:line="360" w:lineRule="auto"/>
        <w:jc w:val="both"/>
        <w:rPr>
          <w:rFonts w:hint="default" w:ascii="Calibri" w:hAnsi="Calibri" w:cs="Calibri"/>
          <w:b/>
          <w:sz w:val="18"/>
          <w:szCs w:val="18"/>
        </w:rPr>
      </w:pPr>
      <w:r>
        <w:rPr>
          <w:rFonts w:hint="default" w:ascii="Calibri" w:hAnsi="Calibri" w:cs="Calibri"/>
          <w:b/>
          <w:sz w:val="18"/>
          <w:szCs w:val="18"/>
        </w:rPr>
        <w:t>Obrazloženje skupina prihoda</w:t>
      </w:r>
    </w:p>
    <w:p w14:paraId="3EC73FE1">
      <w:pPr>
        <w:autoSpaceDE w:val="0"/>
        <w:autoSpaceDN w:val="0"/>
        <w:adjustRightInd w:val="0"/>
        <w:spacing w:line="360" w:lineRule="auto"/>
        <w:ind w:firstLine="360"/>
        <w:jc w:val="both"/>
        <w:rPr>
          <w:rFonts w:hint="default" w:ascii="Calibri" w:hAnsi="Calibri" w:cs="Calibri"/>
          <w:sz w:val="18"/>
          <w:szCs w:val="18"/>
          <w:lang w:val="hr-HR"/>
        </w:rPr>
      </w:pPr>
      <w:r>
        <w:rPr>
          <w:rFonts w:hint="default" w:ascii="Calibri" w:hAnsi="Calibri" w:cs="Calibri"/>
          <w:sz w:val="18"/>
          <w:szCs w:val="18"/>
        </w:rPr>
        <w:t>Planirani ukupni prihodi za 202</w:t>
      </w:r>
      <w:r>
        <w:rPr>
          <w:rFonts w:hint="default" w:ascii="Calibri" w:hAnsi="Calibri" w:cs="Calibri"/>
          <w:sz w:val="18"/>
          <w:szCs w:val="18"/>
          <w:lang w:val="hr-HR"/>
        </w:rPr>
        <w:t>5</w:t>
      </w:r>
      <w:r>
        <w:rPr>
          <w:rFonts w:hint="default" w:ascii="Calibri" w:hAnsi="Calibri" w:cs="Calibri"/>
          <w:sz w:val="18"/>
          <w:szCs w:val="18"/>
        </w:rPr>
        <w:t>. godinu iznose 1.</w:t>
      </w:r>
      <w:r>
        <w:rPr>
          <w:rFonts w:hint="default" w:ascii="Calibri" w:hAnsi="Calibri" w:cs="Calibri"/>
          <w:sz w:val="18"/>
          <w:szCs w:val="18"/>
          <w:lang w:val="hr-HR"/>
        </w:rPr>
        <w:t>819</w:t>
      </w:r>
      <w:r>
        <w:rPr>
          <w:rFonts w:hint="default" w:ascii="Calibri" w:hAnsi="Calibri" w:cs="Calibri"/>
          <w:sz w:val="18"/>
          <w:szCs w:val="18"/>
        </w:rPr>
        <w:t>.500,00 EUR, a u Tablici 1. prikazani su po skupinama dok su u Tablici 2. prikazani do razine odjeljka. Prihodi po posebnim propisima odnose na prihode od naplate ulaza dok se prihodi od donacija odnose na prihode za aplicirane projekte. Prihodi od imovine odnose se na prihode od kamata na sredstva po viđenju dok se ostali prihodi odnose na prihode od osiguranja</w:t>
      </w:r>
      <w:r>
        <w:rPr>
          <w:rFonts w:hint="default" w:ascii="Calibri" w:hAnsi="Calibri" w:cs="Calibri"/>
          <w:sz w:val="18"/>
          <w:szCs w:val="18"/>
          <w:lang w:val="hr-HR"/>
        </w:rPr>
        <w:t xml:space="preserve">, </w:t>
      </w:r>
      <w:r>
        <w:rPr>
          <w:rFonts w:hint="default" w:ascii="Calibri" w:hAnsi="Calibri" w:cs="Calibri"/>
          <w:sz w:val="18"/>
          <w:szCs w:val="18"/>
        </w:rPr>
        <w:t>naplata kazni na zaštićenom području</w:t>
      </w:r>
      <w:r>
        <w:rPr>
          <w:rFonts w:hint="default" w:ascii="Calibri" w:hAnsi="Calibri" w:cs="Calibri"/>
          <w:sz w:val="18"/>
          <w:szCs w:val="18"/>
          <w:lang w:val="hr-HR"/>
        </w:rPr>
        <w:t>, refundacije bolovanja i sl.</w:t>
      </w:r>
    </w:p>
    <w:p w14:paraId="4F6E28D9">
      <w:pPr>
        <w:autoSpaceDE w:val="0"/>
        <w:autoSpaceDN w:val="0"/>
        <w:adjustRightInd w:val="0"/>
        <w:spacing w:line="360" w:lineRule="auto"/>
        <w:ind w:firstLine="360"/>
        <w:jc w:val="both"/>
        <w:rPr>
          <w:rFonts w:hint="default" w:ascii="Calibri" w:hAnsi="Calibri" w:cs="Calibri"/>
          <w:sz w:val="18"/>
          <w:szCs w:val="18"/>
        </w:rPr>
      </w:pPr>
    </w:p>
    <w:p w14:paraId="2E989CB4">
      <w:pPr>
        <w:autoSpaceDE w:val="0"/>
        <w:autoSpaceDN w:val="0"/>
        <w:adjustRightInd w:val="0"/>
        <w:spacing w:line="360" w:lineRule="auto"/>
        <w:jc w:val="both"/>
        <w:rPr>
          <w:rFonts w:hint="default" w:ascii="Calibri" w:hAnsi="Calibri" w:cs="Calibri"/>
          <w:b/>
          <w:i/>
          <w:sz w:val="18"/>
          <w:szCs w:val="18"/>
        </w:rPr>
      </w:pPr>
      <w:r>
        <w:rPr>
          <w:rFonts w:hint="default" w:ascii="Calibri" w:hAnsi="Calibri" w:cs="Calibri"/>
          <w:b/>
          <w:i/>
          <w:sz w:val="18"/>
          <w:szCs w:val="18"/>
        </w:rPr>
        <w:tab/>
      </w:r>
      <w:r>
        <w:rPr>
          <w:rFonts w:hint="default" w:ascii="Calibri" w:hAnsi="Calibri" w:cs="Calibri"/>
          <w:b/>
          <w:i/>
          <w:sz w:val="18"/>
          <w:szCs w:val="18"/>
        </w:rPr>
        <w:t>Javna ustanova Kamenjak neće se zaduživati niti će davati zajmove u planiranom razdoblju.</w:t>
      </w:r>
    </w:p>
    <w:p w14:paraId="337C1BD1">
      <w:pPr>
        <w:autoSpaceDE w:val="0"/>
        <w:autoSpaceDN w:val="0"/>
        <w:adjustRightInd w:val="0"/>
        <w:spacing w:line="360" w:lineRule="auto"/>
        <w:jc w:val="both"/>
        <w:rPr>
          <w:rFonts w:hint="default" w:ascii="Calibri" w:hAnsi="Calibri" w:cs="Calibri"/>
          <w:b/>
          <w:i/>
          <w:sz w:val="18"/>
          <w:szCs w:val="18"/>
        </w:rPr>
      </w:pPr>
    </w:p>
    <w:p w14:paraId="23867686">
      <w:pPr>
        <w:numPr>
          <w:ilvl w:val="1"/>
          <w:numId w:val="1"/>
        </w:numPr>
        <w:autoSpaceDE w:val="0"/>
        <w:autoSpaceDN w:val="0"/>
        <w:adjustRightInd w:val="0"/>
        <w:spacing w:line="360" w:lineRule="auto"/>
        <w:jc w:val="both"/>
        <w:rPr>
          <w:rFonts w:hint="default" w:ascii="Calibri" w:hAnsi="Calibri" w:cs="Calibri"/>
          <w:b/>
          <w:sz w:val="18"/>
          <w:szCs w:val="18"/>
        </w:rPr>
      </w:pPr>
      <w:r>
        <w:rPr>
          <w:rFonts w:hint="default" w:ascii="Calibri" w:hAnsi="Calibri" w:cs="Calibri"/>
          <w:b/>
          <w:sz w:val="18"/>
          <w:szCs w:val="18"/>
        </w:rPr>
        <w:t>Obrazloženje skupina rashoda</w:t>
      </w:r>
    </w:p>
    <w:p w14:paraId="3EA86DB2">
      <w:pPr>
        <w:autoSpaceDE w:val="0"/>
        <w:autoSpaceDN w:val="0"/>
        <w:adjustRightInd w:val="0"/>
        <w:spacing w:line="360" w:lineRule="auto"/>
        <w:ind w:firstLine="360"/>
        <w:jc w:val="both"/>
        <w:rPr>
          <w:rFonts w:hint="default" w:ascii="Calibri" w:hAnsi="Calibri" w:cs="Calibri"/>
          <w:sz w:val="18"/>
          <w:szCs w:val="18"/>
        </w:rPr>
      </w:pPr>
      <w:r>
        <w:rPr>
          <w:rFonts w:hint="default" w:ascii="Calibri" w:hAnsi="Calibri" w:cs="Calibri"/>
          <w:sz w:val="18"/>
          <w:szCs w:val="18"/>
        </w:rPr>
        <w:t>Skupine rashoda također su prikazane u Tablici 1., a njihov prikaz po odjeljcima i aktivnostima detaljno je prikazan u Tablici 2. sukladno Godišnjem programu za 202</w:t>
      </w:r>
      <w:r>
        <w:rPr>
          <w:rFonts w:hint="default" w:ascii="Calibri" w:hAnsi="Calibri" w:cs="Calibri"/>
          <w:sz w:val="18"/>
          <w:szCs w:val="18"/>
          <w:lang w:val="hr-HR"/>
        </w:rPr>
        <w:t>5</w:t>
      </w:r>
      <w:r>
        <w:rPr>
          <w:rFonts w:hint="default" w:ascii="Calibri" w:hAnsi="Calibri" w:cs="Calibri"/>
          <w:sz w:val="18"/>
          <w:szCs w:val="18"/>
        </w:rPr>
        <w:t>. godinu.</w:t>
      </w:r>
    </w:p>
    <w:p w14:paraId="49B4212D">
      <w:pPr>
        <w:autoSpaceDE w:val="0"/>
        <w:autoSpaceDN w:val="0"/>
        <w:adjustRightInd w:val="0"/>
        <w:spacing w:line="360" w:lineRule="auto"/>
        <w:ind w:firstLine="360"/>
        <w:jc w:val="both"/>
        <w:rPr>
          <w:rFonts w:hint="default" w:ascii="Calibri" w:hAnsi="Calibri" w:cs="Calibri"/>
          <w:sz w:val="18"/>
          <w:szCs w:val="18"/>
        </w:rPr>
      </w:pPr>
      <w:r>
        <w:rPr>
          <w:rFonts w:hint="default" w:ascii="Calibri" w:hAnsi="Calibri" w:cs="Calibri"/>
          <w:sz w:val="18"/>
          <w:szCs w:val="18"/>
        </w:rPr>
        <w:t>Materijalni rashodi odnose se na provođenje aktivnosti sukladno Godišnjem programu za 202</w:t>
      </w:r>
      <w:r>
        <w:rPr>
          <w:rFonts w:hint="default" w:ascii="Calibri" w:hAnsi="Calibri" w:cs="Calibri"/>
          <w:sz w:val="18"/>
          <w:szCs w:val="18"/>
          <w:lang w:val="hr-HR"/>
        </w:rPr>
        <w:t>5</w:t>
      </w:r>
      <w:r>
        <w:rPr>
          <w:rFonts w:hint="default" w:ascii="Calibri" w:hAnsi="Calibri" w:cs="Calibri"/>
          <w:sz w:val="18"/>
          <w:szCs w:val="18"/>
        </w:rPr>
        <w:t xml:space="preserve">. godinu, a njihova razrada prikazana je u Tablici 2. </w:t>
      </w:r>
    </w:p>
    <w:p w14:paraId="70C137C6">
      <w:pPr>
        <w:autoSpaceDE w:val="0"/>
        <w:autoSpaceDN w:val="0"/>
        <w:adjustRightInd w:val="0"/>
        <w:spacing w:line="360" w:lineRule="auto"/>
        <w:ind w:firstLine="360"/>
        <w:jc w:val="both"/>
        <w:rPr>
          <w:rFonts w:hint="default" w:ascii="Calibri" w:hAnsi="Calibri" w:cs="Calibri"/>
          <w:sz w:val="18"/>
          <w:szCs w:val="18"/>
          <w:lang w:val="hr-HR"/>
        </w:rPr>
      </w:pPr>
      <w:r>
        <w:rPr>
          <w:rFonts w:hint="default" w:ascii="Calibri" w:hAnsi="Calibri" w:cs="Calibri"/>
          <w:sz w:val="18"/>
          <w:szCs w:val="18"/>
          <w:lang w:val="hr-HR"/>
        </w:rPr>
        <w:t xml:space="preserve">Godišnji program za 2025. pa tako i financijski plan za 2025. izrađen je na temelju aktivnosti koje su predviđene Planom upravljanja područjima ekološke mreže Medulinski i Pomerski zaljev (PU 6067) i Planom upravljanja zaštićenim područjima i područjima ekološke mreže Avatorija zapadne Istre (PU 7011) koje je potrebno sprovesti tijekom 2025. godine.  </w:t>
      </w:r>
    </w:p>
    <w:p w14:paraId="16702D98">
      <w:pPr>
        <w:autoSpaceDE w:val="0"/>
        <w:autoSpaceDN w:val="0"/>
        <w:adjustRightInd w:val="0"/>
        <w:spacing w:line="360" w:lineRule="auto"/>
        <w:ind w:firstLine="360"/>
        <w:jc w:val="both"/>
        <w:rPr>
          <w:rFonts w:hint="default" w:ascii="Calibri" w:hAnsi="Calibri" w:cs="Calibri"/>
          <w:sz w:val="18"/>
          <w:szCs w:val="18"/>
          <w:lang w:val="hr-HR"/>
        </w:rPr>
      </w:pPr>
    </w:p>
    <w:p w14:paraId="2551B49E">
      <w:pPr>
        <w:autoSpaceDE w:val="0"/>
        <w:autoSpaceDN w:val="0"/>
        <w:adjustRightInd w:val="0"/>
        <w:spacing w:line="360" w:lineRule="auto"/>
        <w:ind w:firstLine="360"/>
        <w:jc w:val="both"/>
        <w:rPr>
          <w:rFonts w:hint="default" w:ascii="Calibri" w:hAnsi="Calibri" w:cs="Calibri"/>
          <w:sz w:val="18"/>
          <w:szCs w:val="18"/>
        </w:rPr>
      </w:pPr>
      <w:r>
        <w:rPr>
          <w:rFonts w:hint="default" w:ascii="Calibri" w:hAnsi="Calibri" w:cs="Calibri"/>
          <w:sz w:val="18"/>
          <w:szCs w:val="18"/>
        </w:rPr>
        <w:t>Planirani rashodi amortizacije obračunati su na nabavnu vrijednost dugotrajne imovine koja je u vlasništvu Javne ustanove Kamenjak kao i dugotrajne imovine koja se planira nabaviti u 202</w:t>
      </w:r>
      <w:r>
        <w:rPr>
          <w:rFonts w:hint="default" w:ascii="Calibri" w:hAnsi="Calibri" w:cs="Calibri"/>
          <w:sz w:val="18"/>
          <w:szCs w:val="18"/>
          <w:lang w:val="hr-HR"/>
        </w:rPr>
        <w:t>5</w:t>
      </w:r>
      <w:r>
        <w:rPr>
          <w:rFonts w:hint="default" w:ascii="Calibri" w:hAnsi="Calibri" w:cs="Calibri"/>
          <w:sz w:val="18"/>
          <w:szCs w:val="18"/>
        </w:rPr>
        <w:t xml:space="preserve">. godini po linearnoj metodi primjenom godišnjih redovnih amortizacijskih stopa po amortizacijskim skupinama. </w:t>
      </w:r>
    </w:p>
    <w:p w14:paraId="0D6FE86F">
      <w:pPr>
        <w:autoSpaceDE w:val="0"/>
        <w:autoSpaceDN w:val="0"/>
        <w:adjustRightInd w:val="0"/>
        <w:spacing w:line="360" w:lineRule="auto"/>
        <w:ind w:firstLine="360"/>
        <w:jc w:val="both"/>
        <w:rPr>
          <w:rFonts w:hint="default" w:ascii="Calibri" w:hAnsi="Calibri" w:cs="Calibri"/>
          <w:sz w:val="18"/>
          <w:szCs w:val="18"/>
        </w:rPr>
      </w:pPr>
    </w:p>
    <w:p w14:paraId="3AAAA94C">
      <w:pPr>
        <w:numPr>
          <w:ilvl w:val="1"/>
          <w:numId w:val="1"/>
        </w:numPr>
        <w:autoSpaceDE w:val="0"/>
        <w:autoSpaceDN w:val="0"/>
        <w:adjustRightInd w:val="0"/>
        <w:spacing w:line="360" w:lineRule="auto"/>
        <w:jc w:val="both"/>
        <w:rPr>
          <w:rFonts w:hint="default" w:ascii="Calibri" w:hAnsi="Calibri" w:cs="Calibri"/>
          <w:b/>
          <w:sz w:val="18"/>
          <w:szCs w:val="18"/>
        </w:rPr>
      </w:pPr>
      <w:r>
        <w:rPr>
          <w:rFonts w:hint="default" w:ascii="Calibri" w:hAnsi="Calibri" w:cs="Calibri"/>
          <w:b/>
          <w:sz w:val="18"/>
          <w:szCs w:val="18"/>
        </w:rPr>
        <w:t>Obrazloženja programa, aktivnosti i projekata</w:t>
      </w:r>
    </w:p>
    <w:p w14:paraId="40FFB8B0">
      <w:pPr>
        <w:autoSpaceDE w:val="0"/>
        <w:autoSpaceDN w:val="0"/>
        <w:adjustRightInd w:val="0"/>
        <w:spacing w:line="360" w:lineRule="auto"/>
        <w:ind w:firstLine="360"/>
        <w:jc w:val="both"/>
        <w:rPr>
          <w:rFonts w:hint="default" w:ascii="Calibri" w:hAnsi="Calibri" w:cs="Calibri"/>
          <w:sz w:val="18"/>
          <w:szCs w:val="18"/>
        </w:rPr>
      </w:pPr>
      <w:r>
        <w:rPr>
          <w:rFonts w:hint="default" w:ascii="Calibri" w:hAnsi="Calibri" w:cs="Calibri"/>
          <w:sz w:val="18"/>
          <w:szCs w:val="18"/>
        </w:rPr>
        <w:t>Glavni cilj rada Javne ustanove Kamenjak je očuvanje i zaštita prirodnih vrijednosti na zaštićenim  područjima Općine Medulin, uz pružanje mirnog i sigurnog boravka posjetitelja, rekreaciju i prikupljanja znanja o vrijednostima zaštićenih područja.</w:t>
      </w:r>
    </w:p>
    <w:p w14:paraId="1E7D006C">
      <w:pPr>
        <w:autoSpaceDE w:val="0"/>
        <w:autoSpaceDN w:val="0"/>
        <w:adjustRightInd w:val="0"/>
        <w:spacing w:line="360" w:lineRule="auto"/>
        <w:ind w:firstLine="360"/>
        <w:jc w:val="both"/>
        <w:rPr>
          <w:rFonts w:hint="default" w:ascii="Calibri" w:hAnsi="Calibri" w:cs="Calibri"/>
          <w:sz w:val="18"/>
          <w:szCs w:val="18"/>
        </w:rPr>
      </w:pPr>
      <w:r>
        <w:rPr>
          <w:rFonts w:hint="default" w:ascii="Calibri" w:hAnsi="Calibri" w:cs="Calibri"/>
          <w:sz w:val="18"/>
          <w:szCs w:val="18"/>
        </w:rPr>
        <w:t>Navedeni glavni cilj će se ostvarivati provođenjem aktivnosti na sljedećim područjima/temama;</w:t>
      </w:r>
    </w:p>
    <w:p w14:paraId="53DD410D">
      <w:pPr>
        <w:autoSpaceDE w:val="0"/>
        <w:autoSpaceDN w:val="0"/>
        <w:adjustRightInd w:val="0"/>
        <w:spacing w:line="360" w:lineRule="auto"/>
        <w:ind w:firstLine="360"/>
        <w:jc w:val="both"/>
        <w:rPr>
          <w:rFonts w:hint="default" w:ascii="Calibri" w:hAnsi="Calibri" w:cs="Calibri"/>
          <w:sz w:val="18"/>
          <w:szCs w:val="18"/>
        </w:rPr>
      </w:pPr>
    </w:p>
    <w:p w14:paraId="7FD3A0C0">
      <w:pPr>
        <w:autoSpaceDE w:val="0"/>
        <w:autoSpaceDN w:val="0"/>
        <w:adjustRightInd w:val="0"/>
        <w:spacing w:line="360" w:lineRule="auto"/>
        <w:ind w:left="720"/>
        <w:jc w:val="both"/>
        <w:rPr>
          <w:rFonts w:hint="default" w:ascii="Calibri" w:hAnsi="Calibri" w:cs="Calibri"/>
          <w:b/>
          <w:bCs/>
          <w:i/>
          <w:iCs/>
          <w:sz w:val="18"/>
          <w:szCs w:val="18"/>
        </w:rPr>
      </w:pPr>
      <w:r>
        <w:rPr>
          <w:rFonts w:hint="default" w:ascii="Calibri" w:hAnsi="Calibri" w:cs="Calibri"/>
          <w:b/>
          <w:bCs/>
          <w:i/>
          <w:iCs/>
          <w:sz w:val="18"/>
          <w:szCs w:val="18"/>
        </w:rPr>
        <w:t xml:space="preserve">A       Očuvanje prirodnih vrijednosti </w:t>
      </w:r>
    </w:p>
    <w:p w14:paraId="056E31D9">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 xml:space="preserve">Radi očuvanja povoljnog stanja ekosustava i stanišnih tipova pod upravom Ustanove, nastavit će se s uhodanim radovima koja provode čuvari prirode, a tiču se održavanja staništa u povoljnom stanju. Prirodna travnjačka staništa, kao i staništa pod bušicima izuzetno su podložna sukcesiji, pretežito alepskim borom i borovicom. Konkretno, dolazi do promjene staništa jer ih obrastaju drvenaste vrste koje bi prirodno tamo rasle, no više ih nema tko uklanjati. Iako je zarastanje tih površina prirodan proces, šteta u smislu gubitka veoma vrijednih staništa vrlo je velika. </w:t>
      </w:r>
    </w:p>
    <w:p w14:paraId="437D1397">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U svrhu zaštite staništa nastavit će se sa zatvaranje puteva koje koriste posjetitelji, a sve kako bi se povećala cjelovitost travnjačkih i staništa pod bušicima. Nastavit će se s monitoringom vaskularne flore, a pokušat će se ukloniti invazivna vrsta pajasen (</w:t>
      </w:r>
      <w:r>
        <w:rPr>
          <w:rFonts w:hint="default" w:ascii="Calibri" w:hAnsi="Calibri" w:cs="Calibri"/>
          <w:i/>
          <w:iCs/>
          <w:sz w:val="18"/>
          <w:szCs w:val="18"/>
        </w:rPr>
        <w:t>Alianthus altissima</w:t>
      </w:r>
      <w:r>
        <w:rPr>
          <w:rFonts w:hint="default" w:ascii="Calibri" w:hAnsi="Calibri" w:cs="Calibri"/>
          <w:sz w:val="18"/>
          <w:szCs w:val="18"/>
        </w:rPr>
        <w:t xml:space="preserve">) injektiranjem herbicida. Održat će se </w:t>
      </w:r>
      <w:r>
        <w:rPr>
          <w:rFonts w:hint="default" w:ascii="Calibri" w:hAnsi="Calibri" w:cs="Calibri"/>
          <w:sz w:val="18"/>
          <w:szCs w:val="18"/>
          <w:lang w:val="hr-HR"/>
        </w:rPr>
        <w:t>11</w:t>
      </w:r>
      <w:r>
        <w:rPr>
          <w:rFonts w:hint="default" w:ascii="Calibri" w:hAnsi="Calibri" w:cs="Calibri"/>
          <w:sz w:val="18"/>
          <w:szCs w:val="18"/>
        </w:rPr>
        <w:t>. prstenovački kamp u suradnji s ovlaštenim prstenovačima, u zimu će se izvršiti sustavni monitoring ptica koje borave u zimskim mjesecima, kao i na području čitavog Donjeg Kamenjaka. Izvršiti će se inventarizacija gnjezdećih populacija ptica, te inventarizacija i provedba sustavnog praćenja vrsta noćnih leptira kao i istraživanje lumbrifaune.</w:t>
      </w:r>
    </w:p>
    <w:p w14:paraId="0E473596">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 xml:space="preserve"> Nastaviti će se istraživanja podzemnih gljiva i utvrđivanja količine teških metala na ciljnim staništima (utjecaj prometa i prašine). Provest će se i monitoring porodiljne kolonije šišmiša na području Gornjeg Kamenjaka i njihovih lovnih staništa, redovito praćenje vretenaca, praćenje stanja populacija vodozemaca na premanturskoj lokvi i lokvama na Gornjem Kamenjaku, pratiti populacije plemenite periske kao i praćenje invazivnih vrsta u moru.</w:t>
      </w:r>
    </w:p>
    <w:p w14:paraId="01D2BB63">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Osim navedenih istraživanja, Ustanova će provoditi brojna druga istraživanja kako bi poboljšala saznanja o području kojim upravlja.</w:t>
      </w:r>
    </w:p>
    <w:p w14:paraId="488732D1">
      <w:pPr>
        <w:autoSpaceDE w:val="0"/>
        <w:autoSpaceDN w:val="0"/>
        <w:adjustRightInd w:val="0"/>
        <w:spacing w:line="360" w:lineRule="auto"/>
        <w:ind w:firstLine="708"/>
        <w:jc w:val="both"/>
        <w:rPr>
          <w:rFonts w:hint="default" w:ascii="Calibri" w:hAnsi="Calibri" w:cs="Calibri"/>
          <w:b/>
          <w:bCs/>
          <w:i/>
          <w:iCs/>
          <w:sz w:val="18"/>
          <w:szCs w:val="18"/>
          <w:lang w:val="hr-HR"/>
        </w:rPr>
      </w:pPr>
      <w:r>
        <w:rPr>
          <w:rFonts w:hint="default" w:ascii="Calibri" w:hAnsi="Calibri" w:cs="Calibri"/>
          <w:sz w:val="18"/>
          <w:szCs w:val="18"/>
          <w:lang w:val="hr-HR"/>
        </w:rPr>
        <w:t xml:space="preserve">U tijeku je provođenje  aktivnosti po projektu  </w:t>
      </w:r>
      <w:r>
        <w:rPr>
          <w:rFonts w:hint="default" w:ascii="Calibri" w:hAnsi="Calibri" w:eastAsia="SimSun" w:cs="Calibri"/>
          <w:i w:val="0"/>
          <w:iCs w:val="0"/>
          <w:color w:val="000000"/>
          <w:kern w:val="0"/>
          <w:sz w:val="18"/>
          <w:szCs w:val="18"/>
          <w:u w:val="none"/>
          <w:lang w:val="en-US" w:eastAsia="zh-CN" w:bidi="ar"/>
        </w:rPr>
        <w:t>HUMANITA-HUMNAn Nature Interactions and Impacts of Tourist Activities on protected Areas) INTERREG CE</w:t>
      </w:r>
      <w:r>
        <w:rPr>
          <w:rFonts w:hint="default" w:ascii="Calibri" w:hAnsi="Calibri" w:eastAsia="SimSun" w:cs="Calibri"/>
          <w:i w:val="0"/>
          <w:iCs w:val="0"/>
          <w:color w:val="000000"/>
          <w:kern w:val="0"/>
          <w:sz w:val="18"/>
          <w:szCs w:val="18"/>
          <w:u w:val="none"/>
          <w:lang w:val="hr-HR" w:eastAsia="zh-CN" w:bidi="ar"/>
        </w:rPr>
        <w:t>,  te  prijavljenog projekta Central B.I.C. za nabavu ovaca, koza, te opreme za praćenje uspješnosti restauracije stamišta i informiranje javnosti,te ograđivanje prostora za ispašu.</w:t>
      </w:r>
    </w:p>
    <w:p w14:paraId="7CDE4FB8">
      <w:pPr>
        <w:autoSpaceDE w:val="0"/>
        <w:autoSpaceDN w:val="0"/>
        <w:adjustRightInd w:val="0"/>
        <w:spacing w:line="360" w:lineRule="auto"/>
        <w:ind w:left="720"/>
        <w:jc w:val="both"/>
        <w:rPr>
          <w:rFonts w:hint="default" w:ascii="Calibri" w:hAnsi="Calibri" w:cs="Calibri"/>
          <w:b/>
          <w:bCs/>
          <w:i/>
          <w:iCs/>
          <w:sz w:val="18"/>
          <w:szCs w:val="18"/>
        </w:rPr>
      </w:pPr>
    </w:p>
    <w:p w14:paraId="3BCAAB1F">
      <w:pPr>
        <w:autoSpaceDE w:val="0"/>
        <w:autoSpaceDN w:val="0"/>
        <w:adjustRightInd w:val="0"/>
        <w:spacing w:line="360" w:lineRule="auto"/>
        <w:ind w:left="720"/>
        <w:jc w:val="both"/>
        <w:rPr>
          <w:rFonts w:hint="default" w:ascii="Calibri" w:hAnsi="Calibri" w:cs="Calibri"/>
          <w:b/>
          <w:bCs/>
          <w:i/>
          <w:iCs/>
          <w:sz w:val="18"/>
          <w:szCs w:val="18"/>
        </w:rPr>
      </w:pPr>
      <w:r>
        <w:rPr>
          <w:rFonts w:hint="default" w:ascii="Calibri" w:hAnsi="Calibri" w:cs="Calibri"/>
          <w:b/>
          <w:bCs/>
          <w:i/>
          <w:iCs/>
          <w:sz w:val="18"/>
          <w:szCs w:val="18"/>
        </w:rPr>
        <w:t>B</w:t>
      </w:r>
      <w:r>
        <w:rPr>
          <w:rFonts w:hint="default" w:ascii="Calibri" w:hAnsi="Calibri" w:cs="Calibri"/>
          <w:b/>
          <w:bCs/>
          <w:i/>
          <w:iCs/>
          <w:sz w:val="18"/>
          <w:szCs w:val="18"/>
        </w:rPr>
        <w:tab/>
      </w:r>
      <w:r>
        <w:rPr>
          <w:rFonts w:hint="default" w:ascii="Calibri" w:hAnsi="Calibri" w:cs="Calibri"/>
          <w:b/>
          <w:bCs/>
          <w:i/>
          <w:iCs/>
          <w:sz w:val="18"/>
          <w:szCs w:val="18"/>
        </w:rPr>
        <w:t xml:space="preserve">Zaštita i očuvanje kulturne baštine i tradicijskih vrijednosti </w:t>
      </w:r>
    </w:p>
    <w:p w14:paraId="53953B3E">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 xml:space="preserve">U svrhu zaštite posjetitelja i omogućavanja maksimalne sigurnosti za vremena njihova boravka na području te očuvanja prirodnih vrijednosti zbog kojih je područje zaštićeno Ustanova će provodi aktivnosti protupožarne zaštite, te održavati </w:t>
      </w:r>
      <w:r>
        <w:rPr>
          <w:rFonts w:hint="default" w:ascii="Calibri" w:hAnsi="Calibri" w:cs="Calibri"/>
          <w:sz w:val="18"/>
          <w:szCs w:val="18"/>
          <w:lang w:val="hr-HR"/>
        </w:rPr>
        <w:t>i nastaviti s obnovom suhozida</w:t>
      </w:r>
      <w:r>
        <w:rPr>
          <w:rFonts w:hint="default" w:ascii="Calibri" w:hAnsi="Calibri" w:cs="Calibri"/>
          <w:sz w:val="18"/>
          <w:szCs w:val="18"/>
        </w:rPr>
        <w:t xml:space="preserve"> u suradnji sa DVD-om Medulin i LD Istra.</w:t>
      </w:r>
    </w:p>
    <w:p w14:paraId="0E047C06">
      <w:pPr>
        <w:autoSpaceDE w:val="0"/>
        <w:autoSpaceDN w:val="0"/>
        <w:adjustRightInd w:val="0"/>
        <w:spacing w:line="360" w:lineRule="auto"/>
        <w:ind w:left="720"/>
        <w:jc w:val="both"/>
        <w:rPr>
          <w:rFonts w:hint="default" w:ascii="Calibri" w:hAnsi="Calibri" w:cs="Calibri"/>
          <w:b/>
          <w:bCs/>
          <w:i/>
          <w:iCs/>
          <w:sz w:val="18"/>
          <w:szCs w:val="18"/>
        </w:rPr>
      </w:pPr>
    </w:p>
    <w:p w14:paraId="0A8DABF2">
      <w:pPr>
        <w:autoSpaceDE w:val="0"/>
        <w:autoSpaceDN w:val="0"/>
        <w:adjustRightInd w:val="0"/>
        <w:spacing w:line="360" w:lineRule="auto"/>
        <w:ind w:left="720"/>
        <w:jc w:val="both"/>
        <w:rPr>
          <w:rFonts w:hint="default" w:ascii="Calibri" w:hAnsi="Calibri" w:cs="Calibri"/>
          <w:b/>
          <w:bCs/>
          <w:i/>
          <w:iCs/>
          <w:sz w:val="18"/>
          <w:szCs w:val="18"/>
        </w:rPr>
      </w:pPr>
      <w:r>
        <w:rPr>
          <w:rFonts w:hint="default" w:ascii="Calibri" w:hAnsi="Calibri" w:cs="Calibri"/>
          <w:b/>
          <w:bCs/>
          <w:i/>
          <w:iCs/>
          <w:sz w:val="18"/>
          <w:szCs w:val="18"/>
        </w:rPr>
        <w:t>C</w:t>
      </w:r>
      <w:r>
        <w:rPr>
          <w:rFonts w:hint="default" w:ascii="Calibri" w:hAnsi="Calibri" w:cs="Calibri"/>
          <w:b/>
          <w:bCs/>
          <w:i/>
          <w:iCs/>
          <w:sz w:val="18"/>
          <w:szCs w:val="18"/>
        </w:rPr>
        <w:tab/>
      </w:r>
      <w:r>
        <w:rPr>
          <w:rFonts w:hint="default" w:ascii="Calibri" w:hAnsi="Calibri" w:cs="Calibri"/>
          <w:b/>
          <w:bCs/>
          <w:i/>
          <w:iCs/>
          <w:sz w:val="18"/>
          <w:szCs w:val="18"/>
        </w:rPr>
        <w:t>Održivost korištenja prirodnih resursa i podrška lokalnoj zajednici</w:t>
      </w:r>
    </w:p>
    <w:p w14:paraId="7DCDD08C">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Suradnja sa lokalnom zajednicom i dionicima prostora predstavlja važan segment uspješnog funkcioniranja nekog zaštićenog područja. Kako bi se uspješno nastavilo održavanje travnjačkih staništa  i tradicijske poljoprivrede na Kamenjaku i u 202</w:t>
      </w:r>
      <w:r>
        <w:rPr>
          <w:rFonts w:hint="default" w:ascii="Calibri" w:hAnsi="Calibri" w:cs="Calibri"/>
          <w:sz w:val="18"/>
          <w:szCs w:val="18"/>
          <w:lang w:val="hr-HR"/>
        </w:rPr>
        <w:t>5</w:t>
      </w:r>
      <w:r>
        <w:rPr>
          <w:rFonts w:hint="default" w:ascii="Calibri" w:hAnsi="Calibri" w:cs="Calibri"/>
          <w:sz w:val="18"/>
          <w:szCs w:val="18"/>
        </w:rPr>
        <w:t>. godini planira se provođenje programa očuvanja autohtonog istarskog goveda, kao i plansko provođenje ispaše ovaca u suradnji s lokalnim stočarima. Nastavlja se i s projektom premanturske kapule.</w:t>
      </w:r>
    </w:p>
    <w:p w14:paraId="2BC0BA4C">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Kroz niz upita korisnika područja, Ustanova nastavlja s pružanjem logističke i savjetodavne usluge vlasnicima parcela, nositeljima koncesijskih odobrenja, MORH-om, planinarima, izletnicima i svim drugim zainteresiranim dionicima.</w:t>
      </w:r>
    </w:p>
    <w:p w14:paraId="393ED076">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 xml:space="preserve">U suradnji s komunalnim poduzećem Med Eko servisom nastavit će se sa selektivnim odvajanjem otpada na najposjećenijim lokacijama unutar područja Donjeg Kamenjaka. </w:t>
      </w:r>
    </w:p>
    <w:p w14:paraId="616B856E">
      <w:pPr>
        <w:autoSpaceDE w:val="0"/>
        <w:autoSpaceDN w:val="0"/>
        <w:adjustRightInd w:val="0"/>
        <w:spacing w:line="360" w:lineRule="auto"/>
        <w:jc w:val="both"/>
        <w:rPr>
          <w:rFonts w:hint="default" w:ascii="Calibri" w:hAnsi="Calibri" w:cs="Calibri"/>
          <w:sz w:val="18"/>
          <w:szCs w:val="18"/>
        </w:rPr>
      </w:pPr>
    </w:p>
    <w:p w14:paraId="4048B6A4">
      <w:pPr>
        <w:autoSpaceDE w:val="0"/>
        <w:autoSpaceDN w:val="0"/>
        <w:adjustRightInd w:val="0"/>
        <w:spacing w:line="360" w:lineRule="auto"/>
        <w:jc w:val="both"/>
        <w:rPr>
          <w:rFonts w:hint="default" w:ascii="Calibri" w:hAnsi="Calibri" w:cs="Calibri"/>
          <w:b/>
          <w:bCs/>
          <w:i/>
          <w:iCs/>
          <w:sz w:val="18"/>
          <w:szCs w:val="18"/>
        </w:rPr>
      </w:pPr>
      <w:r>
        <w:rPr>
          <w:rFonts w:hint="default" w:ascii="Calibri" w:hAnsi="Calibri" w:cs="Calibri"/>
          <w:b/>
          <w:bCs/>
          <w:sz w:val="18"/>
          <w:szCs w:val="18"/>
        </w:rPr>
        <w:tab/>
      </w:r>
      <w:r>
        <w:rPr>
          <w:rFonts w:hint="default" w:ascii="Calibri" w:hAnsi="Calibri" w:cs="Calibri"/>
          <w:b/>
          <w:bCs/>
          <w:i/>
          <w:iCs/>
          <w:sz w:val="18"/>
          <w:szCs w:val="18"/>
        </w:rPr>
        <w:t xml:space="preserve">D </w:t>
      </w:r>
      <w:r>
        <w:rPr>
          <w:rFonts w:hint="default" w:ascii="Calibri" w:hAnsi="Calibri" w:cs="Calibri"/>
          <w:b/>
          <w:bCs/>
          <w:i/>
          <w:iCs/>
          <w:sz w:val="18"/>
          <w:szCs w:val="18"/>
        </w:rPr>
        <w:tab/>
      </w:r>
      <w:r>
        <w:rPr>
          <w:rFonts w:hint="default" w:ascii="Calibri" w:hAnsi="Calibri" w:cs="Calibri"/>
          <w:b/>
          <w:bCs/>
          <w:i/>
          <w:iCs/>
          <w:sz w:val="18"/>
          <w:szCs w:val="18"/>
        </w:rPr>
        <w:t xml:space="preserve">Upravljanje posjećivanjem, interpretacija i edukacija </w:t>
      </w:r>
    </w:p>
    <w:p w14:paraId="420BE71A">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Segment upravljanja posjećivanjem sve se više kristalizira kao ključ za uspjeh u zaštiti i očuvanju vrijednosti na području značajnog krajobraza Donji Kamenjak i medulinski arhipelag kojim Ustanova upravljana. Smanjenje odnosno upravljanje brojem motornih vozila i boljim usmjeravanjem istih na područjima put su prema boljoj zaštiti. U tom smjeru planira se sanacija glavne prometnice i dovršetak uređenja parkirnih zona u skladu s prostornim planom. Navedene su aktivnosti osnovni preduvjet za uspostavljanje alternativnog prijevoza na području kojem Ustanova u budućnosti teži. U svrhu boljeg nadzora parkirnih područja, ali i zona gdje su spremnici za otpad, postavit će se nadzorne kamere na mjestima s navedenim sadržajima. Nadzorne kamere pomoći će čuvarima prirode u boljoj kontroli pridržavanja uvjeta zaštite prirode posjetitelja, kao i pravovremenoj reakciji u slučaju nepoštivanja istih. Uređenje infrastrukture u smjeru standardizacije tabela na cijelom području poput signalizacijskih tabli (uvale, pješačke i biciklističke staze, drugi sadržaji), edukativne tabela, parkirne tabela svakako će doprinijeti kvalitetnijoj infrastrukturi i boljem usmjeravanju posjetitelja prema zonama pogodnijim za posjećivanje. U planu je uspostava posjetiteljskog centra u bojnim bitnicama.</w:t>
      </w:r>
    </w:p>
    <w:p w14:paraId="247ECF53">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Poticanjem sporta i boravka u prirodi privlače se posjetitelji i promiče se zdrav način života kao i održivo korištenje zaštićenih područja. Iz tih će razloga Ustanova nastaviti s navedenim aktivnostima.</w:t>
      </w:r>
    </w:p>
    <w:p w14:paraId="1C6761C5">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O svojim će aktivnostima Ustanova informirati javnost putem sredstava promidžbe poput web stranice, letaka, kalendara, facebook profila, knjige o flori, brošure o noćnim leptirima, dnevnom tisku, ali i popularnim emisijama na lokalnom radiju.</w:t>
      </w:r>
    </w:p>
    <w:p w14:paraId="5C9D79C8">
      <w:pPr>
        <w:autoSpaceDE w:val="0"/>
        <w:autoSpaceDN w:val="0"/>
        <w:adjustRightInd w:val="0"/>
        <w:spacing w:line="360" w:lineRule="auto"/>
        <w:ind w:firstLine="708"/>
        <w:jc w:val="both"/>
        <w:rPr>
          <w:rFonts w:hint="default" w:ascii="Calibri" w:hAnsi="Calibri" w:cs="Calibri"/>
          <w:sz w:val="18"/>
          <w:szCs w:val="18"/>
        </w:rPr>
      </w:pPr>
      <w:r>
        <w:rPr>
          <w:rFonts w:hint="default" w:ascii="Calibri" w:hAnsi="Calibri" w:cs="Calibri"/>
          <w:sz w:val="18"/>
          <w:szCs w:val="18"/>
        </w:rPr>
        <w:t>Edukativnim aktivnostima u proteklom razdoblju pristupio je velik broj polaznika različitih dobnih skupina te će se ovakve aktivnosti nastaviti i dalje uz nadopunu edukacijskih sadržaja. Rad s djecom iz lokalne zajednice u sklopu besplatnih radionica za grupu „Mladi čuvari prirode“ zbog iznimno dobrog odjeka nastavit će se i u 202</w:t>
      </w:r>
      <w:r>
        <w:rPr>
          <w:rFonts w:hint="default" w:ascii="Calibri" w:hAnsi="Calibri" w:cs="Calibri"/>
          <w:sz w:val="18"/>
          <w:szCs w:val="18"/>
          <w:lang w:val="hr-HR"/>
        </w:rPr>
        <w:t>5</w:t>
      </w:r>
      <w:r>
        <w:rPr>
          <w:rFonts w:hint="default" w:ascii="Calibri" w:hAnsi="Calibri" w:cs="Calibri"/>
          <w:sz w:val="18"/>
          <w:szCs w:val="18"/>
        </w:rPr>
        <w:t xml:space="preserve">. godini. Aktivnosti vezane uz besplatne radionice koje su se održavale za skupine Dječjeg vrtića Medulin i osnovnoškolaca sa područja Istarske županije, nastavit će se. </w:t>
      </w:r>
      <w:r>
        <w:rPr>
          <w:rFonts w:hint="default" w:ascii="Calibri" w:hAnsi="Calibri" w:cs="Calibri"/>
          <w:sz w:val="18"/>
          <w:szCs w:val="18"/>
          <w:lang w:val="hr-HR"/>
        </w:rPr>
        <w:t xml:space="preserve"> </w:t>
      </w:r>
      <w:r>
        <w:rPr>
          <w:rFonts w:hint="default" w:ascii="Calibri" w:hAnsi="Calibri" w:cs="Calibri"/>
          <w:sz w:val="18"/>
          <w:szCs w:val="18"/>
        </w:rPr>
        <w:t>U cilju nam je formiranje okruglog stola s lokalnim stanovništvom. Nastaviti će se sufinancirati popularno znanstvena predavanja u organizaciji ''Udruge u kulturi Fenoliga'' .</w:t>
      </w:r>
    </w:p>
    <w:p w14:paraId="1E2B2C63">
      <w:pPr>
        <w:autoSpaceDE w:val="0"/>
        <w:autoSpaceDN w:val="0"/>
        <w:adjustRightInd w:val="0"/>
        <w:spacing w:line="360" w:lineRule="auto"/>
        <w:ind w:left="720"/>
        <w:jc w:val="both"/>
        <w:rPr>
          <w:rFonts w:hint="default" w:ascii="Calibri" w:hAnsi="Calibri" w:cs="Calibri"/>
          <w:b/>
          <w:bCs/>
          <w:i/>
          <w:iCs/>
          <w:sz w:val="18"/>
          <w:szCs w:val="18"/>
          <w:lang w:val="hr-HR"/>
        </w:rPr>
      </w:pPr>
    </w:p>
    <w:p w14:paraId="581EAB2F">
      <w:pPr>
        <w:autoSpaceDE w:val="0"/>
        <w:autoSpaceDN w:val="0"/>
        <w:adjustRightInd w:val="0"/>
        <w:spacing w:line="360" w:lineRule="auto"/>
        <w:ind w:left="720"/>
        <w:jc w:val="both"/>
        <w:rPr>
          <w:rFonts w:hint="default" w:ascii="Calibri" w:hAnsi="Calibri" w:cs="Calibri"/>
          <w:b/>
          <w:bCs/>
          <w:i/>
          <w:iCs/>
          <w:sz w:val="18"/>
          <w:szCs w:val="18"/>
        </w:rPr>
      </w:pPr>
      <w:r>
        <w:rPr>
          <w:rFonts w:hint="default" w:ascii="Calibri" w:hAnsi="Calibri" w:cs="Calibri"/>
          <w:b/>
          <w:bCs/>
          <w:i/>
          <w:iCs/>
          <w:sz w:val="18"/>
          <w:szCs w:val="18"/>
        </w:rPr>
        <w:t>E</w:t>
      </w:r>
      <w:r>
        <w:rPr>
          <w:rFonts w:hint="default" w:ascii="Calibri" w:hAnsi="Calibri" w:cs="Calibri"/>
          <w:b/>
          <w:bCs/>
          <w:i/>
          <w:iCs/>
          <w:sz w:val="18"/>
          <w:szCs w:val="18"/>
        </w:rPr>
        <w:tab/>
      </w:r>
      <w:r>
        <w:rPr>
          <w:rFonts w:hint="default" w:ascii="Calibri" w:hAnsi="Calibri" w:cs="Calibri"/>
          <w:b/>
          <w:bCs/>
          <w:i/>
          <w:iCs/>
          <w:sz w:val="18"/>
          <w:szCs w:val="18"/>
        </w:rPr>
        <w:t xml:space="preserve"> Razvoj kapaciteta Javne ustanove </w:t>
      </w:r>
    </w:p>
    <w:p w14:paraId="6867A73F">
      <w:pPr>
        <w:autoSpaceDE w:val="0"/>
        <w:autoSpaceDN w:val="0"/>
        <w:adjustRightInd w:val="0"/>
        <w:spacing w:line="360" w:lineRule="auto"/>
        <w:jc w:val="both"/>
        <w:rPr>
          <w:rFonts w:hint="default" w:ascii="Calibri" w:hAnsi="Calibri" w:cs="Calibri"/>
          <w:sz w:val="18"/>
          <w:szCs w:val="18"/>
          <w:lang w:val="hr-HR"/>
        </w:rPr>
      </w:pPr>
      <w:r>
        <w:rPr>
          <w:rFonts w:hint="default" w:ascii="Calibri" w:hAnsi="Calibri" w:cs="Calibri"/>
          <w:sz w:val="18"/>
          <w:szCs w:val="18"/>
        </w:rPr>
        <w:tab/>
      </w:r>
      <w:r>
        <w:rPr>
          <w:rFonts w:hint="default" w:ascii="Calibri" w:hAnsi="Calibri" w:cs="Calibri"/>
          <w:sz w:val="18"/>
          <w:szCs w:val="18"/>
        </w:rPr>
        <w:t>Ustanova i</w:t>
      </w:r>
      <w:r>
        <w:rPr>
          <w:rFonts w:hint="default" w:ascii="Calibri" w:hAnsi="Calibri" w:cs="Calibri"/>
          <w:sz w:val="18"/>
          <w:szCs w:val="18"/>
          <w:lang w:val="hr-HR"/>
        </w:rPr>
        <w:t xml:space="preserve"> </w:t>
      </w:r>
      <w:r>
        <w:rPr>
          <w:rFonts w:hint="default" w:ascii="Calibri" w:hAnsi="Calibri" w:cs="Calibri"/>
          <w:sz w:val="18"/>
          <w:szCs w:val="18"/>
        </w:rPr>
        <w:t>u 202</w:t>
      </w:r>
      <w:r>
        <w:rPr>
          <w:rFonts w:hint="default" w:ascii="Calibri" w:hAnsi="Calibri" w:cs="Calibri"/>
          <w:sz w:val="18"/>
          <w:szCs w:val="18"/>
          <w:lang w:val="hr-HR"/>
        </w:rPr>
        <w:t>5</w:t>
      </w:r>
      <w:r>
        <w:rPr>
          <w:rFonts w:hint="default" w:ascii="Calibri" w:hAnsi="Calibri" w:cs="Calibri"/>
          <w:sz w:val="18"/>
          <w:szCs w:val="18"/>
        </w:rPr>
        <w:t>. planira održavati visoku razinu osposobljenosti djelatnika i djelatnica</w:t>
      </w:r>
      <w:r>
        <w:rPr>
          <w:rFonts w:hint="default" w:ascii="Calibri" w:hAnsi="Calibri" w:cs="Calibri"/>
          <w:sz w:val="18"/>
          <w:szCs w:val="18"/>
          <w:lang w:val="hr-HR"/>
        </w:rPr>
        <w:t>, zapošljavanje novih djelatnika,</w:t>
      </w:r>
      <w:r>
        <w:rPr>
          <w:rFonts w:hint="default" w:ascii="Calibri" w:hAnsi="Calibri" w:cs="Calibri"/>
          <w:sz w:val="18"/>
          <w:szCs w:val="18"/>
        </w:rPr>
        <w:t xml:space="preserve"> te kvalitetnog rada istih</w:t>
      </w:r>
      <w:r>
        <w:rPr>
          <w:rFonts w:hint="default" w:ascii="Calibri" w:hAnsi="Calibri" w:cs="Calibri"/>
          <w:sz w:val="18"/>
          <w:szCs w:val="18"/>
          <w:lang w:val="hr-HR"/>
        </w:rPr>
        <w:t xml:space="preserve"> , sve u cilju </w:t>
      </w:r>
      <w:r>
        <w:rPr>
          <w:rFonts w:hint="default" w:ascii="Calibri" w:hAnsi="Calibri" w:cs="Calibri"/>
          <w:sz w:val="18"/>
          <w:szCs w:val="18"/>
        </w:rPr>
        <w:t>efikasnijeg rada Ustanove, a naposljetku i kvalitetnije zaštite područjima pod upravom Ustanove</w:t>
      </w:r>
      <w:r>
        <w:rPr>
          <w:rFonts w:hint="default" w:ascii="Calibri" w:hAnsi="Calibri" w:cs="Calibri"/>
          <w:sz w:val="18"/>
          <w:szCs w:val="18"/>
          <w:lang w:val="hr-HR"/>
        </w:rPr>
        <w:t>.</w:t>
      </w:r>
      <w:r>
        <w:rPr>
          <w:rFonts w:hint="default" w:ascii="Calibri" w:hAnsi="Calibri" w:cs="Calibri"/>
          <w:sz w:val="18"/>
          <w:szCs w:val="18"/>
        </w:rPr>
        <w:t xml:space="preserve"> U planu je održavanje objekata koje koristi Javna ustanova Kamenjak, kao i obnova upravne zgrade. U planu je</w:t>
      </w:r>
      <w:r>
        <w:rPr>
          <w:rFonts w:hint="default" w:ascii="Calibri" w:hAnsi="Calibri" w:cs="Calibri"/>
          <w:sz w:val="18"/>
          <w:szCs w:val="18"/>
          <w:lang w:val="hr-HR"/>
        </w:rPr>
        <w:t xml:space="preserve"> </w:t>
      </w:r>
      <w:r>
        <w:rPr>
          <w:rFonts w:hint="default" w:ascii="Calibri" w:hAnsi="Calibri" w:cs="Calibri"/>
          <w:sz w:val="18"/>
          <w:szCs w:val="18"/>
        </w:rPr>
        <w:t>nabav</w:t>
      </w:r>
      <w:r>
        <w:rPr>
          <w:rFonts w:hint="default" w:ascii="Calibri" w:hAnsi="Calibri" w:cs="Calibri"/>
          <w:sz w:val="18"/>
          <w:szCs w:val="18"/>
          <w:lang w:val="hr-HR"/>
        </w:rPr>
        <w:t>k</w:t>
      </w:r>
      <w:r>
        <w:rPr>
          <w:rFonts w:hint="default" w:ascii="Calibri" w:hAnsi="Calibri" w:cs="Calibri"/>
          <w:sz w:val="18"/>
          <w:szCs w:val="18"/>
        </w:rPr>
        <w:t xml:space="preserve">a </w:t>
      </w:r>
      <w:r>
        <w:rPr>
          <w:rFonts w:hint="default" w:ascii="Calibri" w:hAnsi="Calibri" w:cs="Calibri"/>
          <w:sz w:val="18"/>
          <w:szCs w:val="18"/>
          <w:lang w:val="hr-HR"/>
        </w:rPr>
        <w:t>plovila za potrebe Javne ustanove Kamenjak.</w:t>
      </w:r>
    </w:p>
    <w:p w14:paraId="606E1D5A">
      <w:pPr>
        <w:autoSpaceDE w:val="0"/>
        <w:autoSpaceDN w:val="0"/>
        <w:adjustRightInd w:val="0"/>
        <w:spacing w:line="360" w:lineRule="auto"/>
        <w:jc w:val="both"/>
        <w:rPr>
          <w:rFonts w:hint="default" w:ascii="Calibri" w:hAnsi="Calibri" w:cs="Calibri"/>
          <w:sz w:val="18"/>
          <w:szCs w:val="18"/>
        </w:rPr>
      </w:pPr>
    </w:p>
    <w:p w14:paraId="432210E4">
      <w:pPr>
        <w:autoSpaceDE w:val="0"/>
        <w:autoSpaceDN w:val="0"/>
        <w:adjustRightInd w:val="0"/>
        <w:spacing w:line="360" w:lineRule="auto"/>
        <w:jc w:val="both"/>
        <w:rPr>
          <w:rFonts w:hint="default" w:ascii="Calibri" w:hAnsi="Calibri" w:cs="Calibri"/>
          <w:sz w:val="20"/>
          <w:szCs w:val="20"/>
        </w:rPr>
      </w:pPr>
    </w:p>
    <w:p w14:paraId="2C3857F6">
      <w:pPr>
        <w:autoSpaceDE w:val="0"/>
        <w:autoSpaceDN w:val="0"/>
        <w:adjustRightInd w:val="0"/>
        <w:spacing w:line="360" w:lineRule="auto"/>
        <w:jc w:val="both"/>
        <w:rPr>
          <w:rFonts w:hint="default" w:ascii="Calibri" w:hAnsi="Calibri" w:cs="Calibri"/>
          <w:sz w:val="20"/>
          <w:szCs w:val="20"/>
        </w:rPr>
      </w:pPr>
    </w:p>
    <w:p w14:paraId="43A1D71A">
      <w:pPr>
        <w:autoSpaceDE w:val="0"/>
        <w:autoSpaceDN w:val="0"/>
        <w:adjustRightInd w:val="0"/>
        <w:spacing w:line="360" w:lineRule="auto"/>
        <w:jc w:val="both"/>
        <w:rPr>
          <w:rFonts w:hint="default" w:ascii="Calibri" w:hAnsi="Calibri" w:cs="Calibri"/>
          <w:sz w:val="20"/>
          <w:szCs w:val="20"/>
        </w:rPr>
      </w:pPr>
    </w:p>
    <w:p w14:paraId="5B316424">
      <w:pPr>
        <w:autoSpaceDE w:val="0"/>
        <w:autoSpaceDN w:val="0"/>
        <w:adjustRightInd w:val="0"/>
        <w:spacing w:line="360" w:lineRule="auto"/>
        <w:jc w:val="both"/>
        <w:rPr>
          <w:rFonts w:hint="default" w:ascii="Calibri" w:hAnsi="Calibri" w:cs="Calibri"/>
          <w:sz w:val="20"/>
          <w:szCs w:val="20"/>
        </w:rPr>
      </w:pPr>
    </w:p>
    <w:p w14:paraId="3E70984F">
      <w:pPr>
        <w:autoSpaceDE w:val="0"/>
        <w:autoSpaceDN w:val="0"/>
        <w:adjustRightInd w:val="0"/>
        <w:spacing w:line="360" w:lineRule="auto"/>
        <w:jc w:val="both"/>
        <w:rPr>
          <w:rFonts w:hint="default" w:ascii="Calibri" w:hAnsi="Calibri" w:cs="Calibri"/>
          <w:sz w:val="20"/>
          <w:szCs w:val="20"/>
        </w:rPr>
      </w:pPr>
    </w:p>
    <w:p w14:paraId="2D280434">
      <w:pPr>
        <w:autoSpaceDE w:val="0"/>
        <w:autoSpaceDN w:val="0"/>
        <w:adjustRightInd w:val="0"/>
        <w:spacing w:line="360" w:lineRule="auto"/>
        <w:jc w:val="both"/>
        <w:rPr>
          <w:rFonts w:hint="default" w:ascii="Calibri" w:hAnsi="Calibri" w:cs="Calibri"/>
          <w:sz w:val="20"/>
          <w:szCs w:val="20"/>
        </w:rPr>
      </w:pPr>
    </w:p>
    <w:p w14:paraId="1A813A65">
      <w:pPr>
        <w:autoSpaceDE w:val="0"/>
        <w:autoSpaceDN w:val="0"/>
        <w:adjustRightInd w:val="0"/>
        <w:spacing w:line="360" w:lineRule="auto"/>
        <w:jc w:val="both"/>
        <w:rPr>
          <w:rFonts w:hint="default" w:ascii="Calibri" w:hAnsi="Calibri" w:cs="Calibri"/>
          <w:sz w:val="20"/>
          <w:szCs w:val="20"/>
        </w:rPr>
      </w:pPr>
    </w:p>
    <w:p w14:paraId="013A9DF1">
      <w:pPr>
        <w:autoSpaceDE w:val="0"/>
        <w:autoSpaceDN w:val="0"/>
        <w:adjustRightInd w:val="0"/>
        <w:spacing w:line="360" w:lineRule="auto"/>
        <w:jc w:val="both"/>
        <w:rPr>
          <w:rFonts w:hint="default" w:ascii="Calibri" w:hAnsi="Calibri" w:cs="Calibri"/>
          <w:sz w:val="20"/>
          <w:szCs w:val="20"/>
        </w:rPr>
      </w:pPr>
    </w:p>
    <w:p w14:paraId="05F5B0EA">
      <w:pPr>
        <w:autoSpaceDE w:val="0"/>
        <w:autoSpaceDN w:val="0"/>
        <w:adjustRightInd w:val="0"/>
        <w:spacing w:line="360" w:lineRule="auto"/>
        <w:jc w:val="both"/>
        <w:rPr>
          <w:rFonts w:hint="default" w:ascii="Calibri" w:hAnsi="Calibri" w:cs="Calibri"/>
          <w:sz w:val="20"/>
          <w:szCs w:val="20"/>
        </w:rPr>
      </w:pPr>
    </w:p>
    <w:p w14:paraId="7CBB0DA1">
      <w:pPr>
        <w:autoSpaceDE w:val="0"/>
        <w:autoSpaceDN w:val="0"/>
        <w:adjustRightInd w:val="0"/>
        <w:spacing w:line="360" w:lineRule="auto"/>
        <w:jc w:val="both"/>
        <w:rPr>
          <w:rFonts w:hint="default" w:ascii="Calibri" w:hAnsi="Calibri" w:cs="Calibri"/>
          <w:sz w:val="20"/>
          <w:szCs w:val="20"/>
        </w:rPr>
      </w:pPr>
    </w:p>
    <w:p w14:paraId="25BD9AD3">
      <w:pPr>
        <w:autoSpaceDE w:val="0"/>
        <w:autoSpaceDN w:val="0"/>
        <w:adjustRightInd w:val="0"/>
        <w:spacing w:line="360" w:lineRule="auto"/>
        <w:jc w:val="both"/>
        <w:rPr>
          <w:rFonts w:hint="default" w:ascii="Calibri" w:hAnsi="Calibri" w:cs="Calibri"/>
          <w:sz w:val="20"/>
          <w:szCs w:val="20"/>
        </w:rPr>
      </w:pPr>
    </w:p>
    <w:p w14:paraId="32C71958">
      <w:pPr>
        <w:autoSpaceDE w:val="0"/>
        <w:autoSpaceDN w:val="0"/>
        <w:adjustRightInd w:val="0"/>
        <w:spacing w:line="360" w:lineRule="auto"/>
        <w:jc w:val="both"/>
        <w:rPr>
          <w:rFonts w:hint="default" w:ascii="Calibri" w:hAnsi="Calibri" w:cs="Calibri"/>
          <w:sz w:val="18"/>
          <w:szCs w:val="18"/>
        </w:rPr>
      </w:pPr>
    </w:p>
    <w:p w14:paraId="3C161F5B">
      <w:pPr>
        <w:spacing w:line="276" w:lineRule="auto"/>
        <w:jc w:val="both"/>
        <w:rPr>
          <w:rFonts w:hint="default" w:ascii="Calibri" w:hAnsi="Calibri" w:cs="Calibri"/>
          <w:sz w:val="18"/>
          <w:szCs w:val="18"/>
        </w:rPr>
      </w:pPr>
      <w:r>
        <w:rPr>
          <w:rFonts w:hint="default" w:ascii="Calibri" w:hAnsi="Calibri" w:cs="Calibri"/>
          <w:sz w:val="18"/>
          <w:szCs w:val="18"/>
        </w:rPr>
        <w:t xml:space="preserve">                                                                                                 </w:t>
      </w:r>
      <w:r>
        <w:rPr>
          <w:rFonts w:hint="default" w:ascii="Calibri" w:hAnsi="Calibri" w:cs="Calibri"/>
          <w:sz w:val="18"/>
          <w:szCs w:val="18"/>
          <w:lang w:val="hr-HR"/>
        </w:rPr>
        <w:t xml:space="preserve">              </w:t>
      </w:r>
      <w:r>
        <w:rPr>
          <w:rFonts w:hint="default" w:ascii="Calibri" w:hAnsi="Calibri" w:cs="Calibri"/>
          <w:sz w:val="18"/>
          <w:szCs w:val="18"/>
        </w:rPr>
        <w:t xml:space="preserve">        </w:t>
      </w:r>
      <w:r>
        <w:rPr>
          <w:rFonts w:hint="default" w:ascii="Calibri" w:hAnsi="Calibri" w:cs="Calibri"/>
          <w:sz w:val="18"/>
          <w:szCs w:val="18"/>
          <w:lang w:val="hr-HR"/>
        </w:rPr>
        <w:t xml:space="preserve">          </w:t>
      </w:r>
      <w:r>
        <w:rPr>
          <w:rFonts w:hint="default" w:ascii="Calibri" w:hAnsi="Calibri" w:cs="Calibri"/>
          <w:sz w:val="18"/>
          <w:szCs w:val="18"/>
        </w:rPr>
        <w:t xml:space="preserve">      Predsjedni</w:t>
      </w:r>
      <w:r>
        <w:rPr>
          <w:rFonts w:hint="default" w:ascii="Calibri" w:hAnsi="Calibri" w:cs="Calibri"/>
          <w:sz w:val="18"/>
          <w:szCs w:val="18"/>
          <w:lang w:val="hr-HR"/>
        </w:rPr>
        <w:t>k</w:t>
      </w:r>
      <w:r>
        <w:rPr>
          <w:rFonts w:hint="default" w:ascii="Calibri" w:hAnsi="Calibri" w:cs="Calibri"/>
          <w:sz w:val="18"/>
          <w:szCs w:val="18"/>
        </w:rPr>
        <w:t xml:space="preserve"> Upravnog vijeća</w:t>
      </w:r>
    </w:p>
    <w:p w14:paraId="21346E02">
      <w:pPr>
        <w:autoSpaceDE w:val="0"/>
        <w:autoSpaceDN w:val="0"/>
        <w:adjustRightInd w:val="0"/>
        <w:spacing w:line="276" w:lineRule="auto"/>
        <w:ind w:firstLine="5400" w:firstLineChars="3000"/>
        <w:jc w:val="both"/>
        <w:rPr>
          <w:rFonts w:hint="default" w:ascii="Calibri" w:hAnsi="Calibri" w:cs="Calibri"/>
          <w:sz w:val="18"/>
          <w:szCs w:val="18"/>
        </w:rPr>
      </w:pPr>
      <w:r>
        <w:rPr>
          <w:rFonts w:hint="default" w:ascii="Calibri" w:hAnsi="Calibri" w:cs="Calibri"/>
          <w:sz w:val="18"/>
          <w:szCs w:val="18"/>
        </w:rPr>
        <w:t xml:space="preserve">   Javne ustanove Kamenjak</w:t>
      </w:r>
    </w:p>
    <w:p w14:paraId="31AD3CF3">
      <w:pPr>
        <w:autoSpaceDE w:val="0"/>
        <w:autoSpaceDN w:val="0"/>
        <w:adjustRightInd w:val="0"/>
        <w:spacing w:line="276" w:lineRule="auto"/>
        <w:jc w:val="both"/>
        <w:rPr>
          <w:rFonts w:hint="default" w:ascii="Calibri" w:hAnsi="Calibri" w:cs="Calibri"/>
          <w:sz w:val="18"/>
          <w:szCs w:val="18"/>
        </w:rPr>
      </w:pPr>
      <w:r>
        <w:rPr>
          <w:rFonts w:hint="default" w:ascii="Calibri" w:hAnsi="Calibri" w:cs="Calibri"/>
          <w:sz w:val="18"/>
          <w:szCs w:val="18"/>
        </w:rPr>
        <w:t xml:space="preserve">                                                                                                              </w:t>
      </w:r>
      <w:r>
        <w:rPr>
          <w:rFonts w:hint="default" w:ascii="Calibri" w:hAnsi="Calibri" w:cs="Calibri"/>
          <w:sz w:val="18"/>
          <w:szCs w:val="18"/>
          <w:lang w:val="hr-HR"/>
        </w:rPr>
        <w:t xml:space="preserve">                      </w:t>
      </w:r>
      <w:r>
        <w:rPr>
          <w:rFonts w:hint="default" w:ascii="Calibri" w:hAnsi="Calibri" w:cs="Calibri"/>
          <w:sz w:val="18"/>
          <w:szCs w:val="18"/>
        </w:rPr>
        <w:t xml:space="preserve">   Elvis Počerek</w:t>
      </w:r>
    </w:p>
    <w:p w14:paraId="062C1B91">
      <w:pPr>
        <w:autoSpaceDE w:val="0"/>
        <w:autoSpaceDN w:val="0"/>
        <w:adjustRightInd w:val="0"/>
        <w:spacing w:line="360" w:lineRule="auto"/>
        <w:jc w:val="both"/>
        <w:rPr>
          <w:rFonts w:hint="default" w:ascii="Calibri" w:hAnsi="Calibri" w:cs="Calibri"/>
          <w:sz w:val="18"/>
          <w:szCs w:val="18"/>
        </w:rPr>
      </w:pPr>
    </w:p>
    <w:p w14:paraId="54317A77">
      <w:pPr>
        <w:autoSpaceDE w:val="0"/>
        <w:autoSpaceDN w:val="0"/>
        <w:adjustRightInd w:val="0"/>
        <w:spacing w:line="360" w:lineRule="auto"/>
        <w:jc w:val="both"/>
        <w:rPr>
          <w:rFonts w:hint="default" w:ascii="Calibri" w:hAnsi="Calibri" w:cs="Calibri"/>
          <w:sz w:val="18"/>
          <w:szCs w:val="18"/>
        </w:rPr>
      </w:pPr>
    </w:p>
    <w:p w14:paraId="01B68C6A">
      <w:pPr>
        <w:autoSpaceDE w:val="0"/>
        <w:autoSpaceDN w:val="0"/>
        <w:adjustRightInd w:val="0"/>
        <w:spacing w:line="360" w:lineRule="auto"/>
        <w:jc w:val="both"/>
        <w:rPr>
          <w:rFonts w:hint="default" w:ascii="Calibri" w:hAnsi="Calibri" w:cs="Calibri"/>
          <w:sz w:val="20"/>
          <w:szCs w:val="20"/>
        </w:rPr>
        <w:sectPr>
          <w:headerReference r:id="rId10" w:type="first"/>
          <w:headerReference r:id="rId9" w:type="default"/>
          <w:footerReference r:id="rId11" w:type="default"/>
          <w:pgSz w:w="11906" w:h="16838"/>
          <w:pgMar w:top="1417" w:right="1417" w:bottom="1417" w:left="1417" w:header="227" w:footer="567" w:gutter="0"/>
          <w:pgNumType w:fmt="decimal" w:start="1"/>
          <w:cols w:space="708" w:num="1"/>
          <w:docGrid w:linePitch="360" w:charSpace="0"/>
        </w:sectPr>
      </w:pPr>
    </w:p>
    <w:p w14:paraId="2E666ABD">
      <w:pPr>
        <w:autoSpaceDE w:val="0"/>
        <w:autoSpaceDN w:val="0"/>
        <w:adjustRightInd w:val="0"/>
        <w:spacing w:line="360" w:lineRule="auto"/>
        <w:jc w:val="both"/>
        <w:rPr>
          <w:rFonts w:hint="default" w:ascii="Calibri" w:hAnsi="Calibri" w:cs="Calibri"/>
          <w:sz w:val="20"/>
          <w:szCs w:val="20"/>
        </w:rPr>
      </w:pPr>
    </w:p>
    <w:p w14:paraId="7D9C30C6">
      <w:pPr>
        <w:autoSpaceDE w:val="0"/>
        <w:autoSpaceDN w:val="0"/>
        <w:adjustRightInd w:val="0"/>
        <w:spacing w:line="360" w:lineRule="auto"/>
        <w:jc w:val="both"/>
        <w:rPr>
          <w:rFonts w:hint="default" w:ascii="Calibri" w:hAnsi="Calibri" w:cs="Calibri"/>
          <w:sz w:val="20"/>
          <w:szCs w:val="20"/>
        </w:rPr>
      </w:pPr>
    </w:p>
    <w:p w14:paraId="30C331FE">
      <w:pPr>
        <w:autoSpaceDE w:val="0"/>
        <w:autoSpaceDN w:val="0"/>
        <w:adjustRightInd w:val="0"/>
        <w:spacing w:line="360" w:lineRule="auto"/>
        <w:jc w:val="both"/>
        <w:rPr>
          <w:rFonts w:hint="default" w:ascii="Calibri" w:hAnsi="Calibri" w:cs="Calibri"/>
          <w:sz w:val="20"/>
          <w:szCs w:val="20"/>
        </w:rPr>
      </w:pPr>
    </w:p>
    <w:p w14:paraId="388B90AB">
      <w:pPr>
        <w:autoSpaceDE w:val="0"/>
        <w:autoSpaceDN w:val="0"/>
        <w:adjustRightInd w:val="0"/>
        <w:spacing w:line="360" w:lineRule="auto"/>
        <w:jc w:val="both"/>
        <w:rPr>
          <w:rFonts w:hint="default" w:ascii="Calibri" w:hAnsi="Calibri" w:cs="Calibri"/>
          <w:sz w:val="20"/>
          <w:szCs w:val="20"/>
        </w:rPr>
      </w:pPr>
    </w:p>
    <w:p w14:paraId="3C5594B7">
      <w:pPr>
        <w:autoSpaceDE w:val="0"/>
        <w:autoSpaceDN w:val="0"/>
        <w:adjustRightInd w:val="0"/>
        <w:spacing w:line="360" w:lineRule="auto"/>
        <w:jc w:val="both"/>
        <w:rPr>
          <w:rFonts w:hint="default" w:ascii="Calibri" w:hAnsi="Calibri" w:cs="Calibri"/>
          <w:sz w:val="20"/>
          <w:szCs w:val="20"/>
        </w:rPr>
      </w:pPr>
    </w:p>
    <w:p w14:paraId="197CDC71">
      <w:pPr>
        <w:autoSpaceDE w:val="0"/>
        <w:autoSpaceDN w:val="0"/>
        <w:adjustRightInd w:val="0"/>
        <w:spacing w:line="360" w:lineRule="auto"/>
        <w:jc w:val="both"/>
        <w:rPr>
          <w:rFonts w:hint="default" w:ascii="Calibri" w:hAnsi="Calibri" w:cs="Calibri"/>
          <w:sz w:val="20"/>
          <w:szCs w:val="20"/>
        </w:rPr>
      </w:pPr>
    </w:p>
    <w:sectPr>
      <w:footerReference r:id="rId12" w:type="default"/>
      <w:pgSz w:w="11906" w:h="16838"/>
      <w:pgMar w:top="1417" w:right="1417" w:bottom="1417" w:left="1417" w:header="227" w:footer="567"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8D90">
    <w:pPr>
      <w:pStyle w:val="6"/>
      <w:tabs>
        <w:tab w:val="left" w:pos="6855"/>
        <w:tab w:val="clear" w:pos="4536"/>
      </w:tabs>
    </w:pPr>
    <w:r>
      <w:tab/>
    </w:r>
    <w:r>
      <w:rPr>
        <w:lang w:val="hr-HR" w:eastAsia="hr-HR"/>
      </w:rPr>
      <mc:AlternateContent>
        <mc:Choice Requires="wps">
          <w:drawing>
            <wp:anchor distT="0" distB="0" distL="114300" distR="114300" simplePos="0" relativeHeight="251660288" behindDoc="0" locked="0" layoutInCell="1" allowOverlap="1">
              <wp:simplePos x="0" y="0"/>
              <wp:positionH relativeFrom="margin">
                <wp:posOffset>888365</wp:posOffset>
              </wp:positionH>
              <wp:positionV relativeFrom="paragraph">
                <wp:posOffset>9886950</wp:posOffset>
              </wp:positionV>
              <wp:extent cx="5753100" cy="9525"/>
              <wp:effectExtent l="0" t="0" r="0" b="9525"/>
              <wp:wrapNone/>
              <wp:docPr id="6" name="Ravni poveznik 1"/>
              <wp:cNvGraphicFramePr/>
              <a:graphic xmlns:a="http://schemas.openxmlformats.org/drawingml/2006/main">
                <a:graphicData uri="http://schemas.microsoft.com/office/word/2010/wordprocessingShape">
                  <wps:wsp>
                    <wps:cNvCnPr/>
                    <wps:spPr>
                      <a:xfrm flipV="1">
                        <a:off x="0" y="0"/>
                        <a:ext cx="5753100" cy="9525"/>
                      </a:xfrm>
                      <a:prstGeom prst="line">
                        <a:avLst/>
                      </a:prstGeom>
                      <a:noFill/>
                      <a:ln w="6350" cap="flat" cmpd="sng" algn="ctr">
                        <a:solidFill>
                          <a:srgbClr val="70AD47"/>
                        </a:solidFill>
                        <a:prstDash val="solid"/>
                        <a:miter lim="800000"/>
                      </a:ln>
                      <a:effectLst/>
                    </wps:spPr>
                    <wps:bodyPr/>
                  </wps:wsp>
                </a:graphicData>
              </a:graphic>
            </wp:anchor>
          </w:drawing>
        </mc:Choice>
        <mc:Fallback>
          <w:pict>
            <v:line id="Ravni poveznik 1" o:spid="_x0000_s1026" o:spt="20" style="position:absolute;left:0pt;flip:y;margin-left:69.95pt;margin-top:778.5pt;height:0.75pt;width:453pt;mso-position-horizontal-relative:margin;z-index:251660288;mso-width-relative:page;mso-height-relative:page;" filled="f" stroked="t" coordsize="21600,21600" o:gfxdata="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hHSZtgA&#10;AAAOAQAADwAAAAAAAAABACAAAAAiAAAAZHJzL2Rvd25yZXYueG1sUEsBAhQAFAAAAAgAh07iQFYy&#10;qWbmAQAAywMAAA4AAAAAAAAAAQAgAAAAJwEAAGRycy9lMm9Eb2MueG1sUEsFBgAAAAAGAAYAWQEA&#10;AH8FAAAAAA==&#10;">
              <v:fill on="f" focussize="0,0"/>
              <v:stroke weight="0.5pt" color="#70AD47" miterlimit="8" joinstyle="miter"/>
              <v:imagedata o:title=""/>
              <o:lock v:ext="edit" aspectratio="f"/>
            </v:line>
          </w:pict>
        </mc:Fallback>
      </mc:AlternateContent>
    </w:r>
    <w:r>
      <w:rPr>
        <w:lang w:val="hr-HR" w:eastAsia="hr-HR"/>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-284480</wp:posOffset>
              </wp:positionV>
              <wp:extent cx="5753100" cy="9525"/>
              <wp:effectExtent l="0" t="0" r="0" b="9525"/>
              <wp:wrapNone/>
              <wp:docPr id="5" name="Ravni poveznik 1"/>
              <wp:cNvGraphicFramePr/>
              <a:graphic xmlns:a="http://schemas.openxmlformats.org/drawingml/2006/main">
                <a:graphicData uri="http://schemas.microsoft.com/office/word/2010/wordprocessingShape">
                  <wps:wsp>
                    <wps:cNvCnPr/>
                    <wps:spPr>
                      <a:xfrm flipV="1">
                        <a:off x="0" y="0"/>
                        <a:ext cx="5753100" cy="9525"/>
                      </a:xfrm>
                      <a:prstGeom prst="line">
                        <a:avLst/>
                      </a:prstGeom>
                      <a:noFill/>
                      <a:ln w="6350" cap="flat" cmpd="sng" algn="ctr">
                        <a:solidFill>
                          <a:srgbClr val="70AD47"/>
                        </a:solidFill>
                        <a:prstDash val="solid"/>
                        <a:miter lim="800000"/>
                      </a:ln>
                      <a:effectLst/>
                    </wps:spPr>
                    <wps:bodyPr/>
                  </wps:wsp>
                </a:graphicData>
              </a:graphic>
            </wp:anchor>
          </w:drawing>
        </mc:Choice>
        <mc:Fallback>
          <w:pict>
            <v:line id="Ravni poveznik 1" o:spid="_x0000_s1026" o:spt="20" style="position:absolute;left:0pt;flip:y;margin-top:-22.4pt;height:0.75pt;width:453pt;mso-position-horizontal:right;mso-position-horizontal-relative:margin;z-index:251662336;mso-width-relative:page;mso-height-relative:page;" filled="f" stroked="t" coordsize="21600,21600" o:gfxdata="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BYum7VAAAA&#10;CAEAAA8AAAAAAAAAAQAgAAAAIgAAAGRycy9kb3ducmV2LnhtbFBLAQIUABQAAAAIAIdO4kDU8eJB&#10;5wEAAMsDAAAOAAAAAAAAAAEAIAAAACQBAABkcnMvZTJvRG9jLnhtbFBLBQYAAAAABgAGAFkBAAB9&#10;BQAAAAA=&#10;">
              <v:fill on="f" focussize="0,0"/>
              <v:stroke weight="0.5pt" color="#70AD47" miterlimit="8" joinstyle="miter"/>
              <v:imagedata o:title=""/>
              <o:lock v:ext="edit" aspectratio="f"/>
            </v:line>
          </w:pict>
        </mc:Fallback>
      </mc:AlternateContent>
    </w:r>
    <w:r>
      <w:rPr>
        <w:lang w:val="hr-HR" w:eastAsia="hr-HR"/>
      </w:rPr>
      <w:drawing>
        <wp:anchor distT="0" distB="0" distL="114300" distR="114300" simplePos="0" relativeHeight="251661312" behindDoc="1" locked="0" layoutInCell="1" allowOverlap="1">
          <wp:simplePos x="0" y="0"/>
          <wp:positionH relativeFrom="margin">
            <wp:posOffset>-394970</wp:posOffset>
          </wp:positionH>
          <wp:positionV relativeFrom="paragraph">
            <wp:posOffset>-151130</wp:posOffset>
          </wp:positionV>
          <wp:extent cx="857250" cy="420370"/>
          <wp:effectExtent l="0" t="0" r="0" b="0"/>
          <wp:wrapNone/>
          <wp:docPr id="12"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420370"/>
                  </a:xfrm>
                  <a:prstGeom prst="rect">
                    <a:avLst/>
                  </a:prstGeom>
                  <a:noFill/>
                  <a:ln>
                    <a:noFill/>
                  </a:ln>
                </pic:spPr>
              </pic:pic>
            </a:graphicData>
          </a:graphic>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E48E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B05A">
    <w:pPr>
      <w:pStyle w:val="6"/>
    </w:pPr>
    <w:bookmarkStart w:id="0" w:name="_Hlk530733685"/>
    <w:bookmarkStart w:id="1" w:name="_Hlk530738668"/>
    <w:bookmarkStart w:id="2" w:name="_Hlk530738667"/>
    <w:bookmarkStart w:id="3" w:name="_Hlk530733686"/>
    <w:r>
      <w:rPr>
        <w:lang w:val="hr-HR" w:eastAsia="hr-HR"/>
      </w:rPr>
      <w:drawing>
        <wp:anchor distT="0" distB="0" distL="114300" distR="114300" simplePos="0" relativeHeight="251664384" behindDoc="1" locked="0" layoutInCell="1" allowOverlap="1">
          <wp:simplePos x="0" y="0"/>
          <wp:positionH relativeFrom="margin">
            <wp:posOffset>-394970</wp:posOffset>
          </wp:positionH>
          <wp:positionV relativeFrom="paragraph">
            <wp:posOffset>-151130</wp:posOffset>
          </wp:positionV>
          <wp:extent cx="857250" cy="420370"/>
          <wp:effectExtent l="0" t="0" r="0" b="0"/>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420370"/>
                  </a:xfrm>
                  <a:prstGeom prst="rect">
                    <a:avLst/>
                  </a:prstGeom>
                  <a:noFill/>
                  <a:ln>
                    <a:noFill/>
                  </a:ln>
                </pic:spPr>
              </pic:pic>
            </a:graphicData>
          </a:graphic>
        </wp:anchor>
      </w:drawing>
    </w:r>
    <w:r>
      <w:rPr>
        <w:lang w:val="hr-HR" w:eastAsia="hr-HR"/>
      </w:rPr>
      <mc:AlternateContent>
        <mc:Choice Requires="wps">
          <w:drawing>
            <wp:anchor distT="0" distB="0" distL="114300" distR="114300" simplePos="0" relativeHeight="251663360" behindDoc="0" locked="0" layoutInCell="1" allowOverlap="1">
              <wp:simplePos x="0" y="0"/>
              <wp:positionH relativeFrom="margin">
                <wp:posOffset>7620</wp:posOffset>
              </wp:positionH>
              <wp:positionV relativeFrom="paragraph">
                <wp:posOffset>-298450</wp:posOffset>
              </wp:positionV>
              <wp:extent cx="5931535" cy="24765"/>
              <wp:effectExtent l="0" t="0" r="12065" b="13335"/>
              <wp:wrapNone/>
              <wp:docPr id="2" name="Ravni poveznik 1"/>
              <wp:cNvGraphicFramePr/>
              <a:graphic xmlns:a="http://schemas.openxmlformats.org/drawingml/2006/main">
                <a:graphicData uri="http://schemas.microsoft.com/office/word/2010/wordprocessingShape">
                  <wps:wsp>
                    <wps:cNvCnPr/>
                    <wps:spPr>
                      <a:xfrm flipV="1">
                        <a:off x="0" y="0"/>
                        <a:ext cx="5931535" cy="24765"/>
                      </a:xfrm>
                      <a:prstGeom prst="line">
                        <a:avLst/>
                      </a:prstGeom>
                      <a:noFill/>
                      <a:ln w="6350" cap="flat" cmpd="sng" algn="ctr">
                        <a:solidFill>
                          <a:srgbClr val="70AD47"/>
                        </a:solidFill>
                        <a:prstDash val="solid"/>
                        <a:miter lim="800000"/>
                      </a:ln>
                      <a:effectLst/>
                    </wps:spPr>
                    <wps:bodyPr/>
                  </wps:wsp>
                </a:graphicData>
              </a:graphic>
            </wp:anchor>
          </w:drawing>
        </mc:Choice>
        <mc:Fallback>
          <w:pict>
            <v:line id="Ravni poveznik 1" o:spid="_x0000_s1026" o:spt="20" style="position:absolute;left:0pt;flip:y;margin-left:0.6pt;margin-top:-23.5pt;height:1.95pt;width:467.05pt;mso-position-horizontal-relative:margin;z-index:251663360;mso-width-relative:page;mso-height-relative:page;" filled="f" stroked="t" coordsize="21600,21600" o:gfxdata="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uK6ntUA&#10;AAAJAQAADwAAAAAAAAABACAAAAAiAAAAZHJzL2Rvd25yZXYueG1sUEsBAhQAFAAAAAgAh07iQCl5&#10;4krpAQAAzAMAAA4AAAAAAAAAAQAgAAAAJAEAAGRycy9lMm9Eb2MueG1sUEsFBgAAAAAGAAYAWQEA&#10;AH8FAAAAAA==&#10;">
              <v:fill on="f" focussize="0,0"/>
              <v:stroke weight="0.5pt" color="#70AD47" miterlimit="8" joinstyle="miter"/>
              <v:imagedata o:title=""/>
              <o:lock v:ext="edit" aspectratio="f"/>
            </v:line>
          </w:pict>
        </mc:Fallback>
      </mc:AlternateContent>
    </w:r>
    <w:r>
      <w:rPr>
        <w:lang w:val="hr-HR" w:eastAsia="hr-HR"/>
      </w:rPr>
      <mc:AlternateContent>
        <mc:Choice Requires="wps">
          <w:drawing>
            <wp:anchor distT="0" distB="0" distL="114300" distR="114300" simplePos="0" relativeHeight="251662336" behindDoc="0" locked="0" layoutInCell="1" allowOverlap="1">
              <wp:simplePos x="0" y="0"/>
              <wp:positionH relativeFrom="margin">
                <wp:posOffset>888365</wp:posOffset>
              </wp:positionH>
              <wp:positionV relativeFrom="paragraph">
                <wp:posOffset>9886950</wp:posOffset>
              </wp:positionV>
              <wp:extent cx="5753100" cy="9525"/>
              <wp:effectExtent l="0" t="0" r="0" b="9525"/>
              <wp:wrapNone/>
              <wp:docPr id="1" name="Ravni poveznik 1"/>
              <wp:cNvGraphicFramePr/>
              <a:graphic xmlns:a="http://schemas.openxmlformats.org/drawingml/2006/main">
                <a:graphicData uri="http://schemas.microsoft.com/office/word/2010/wordprocessingShape">
                  <wps:wsp>
                    <wps:cNvCnPr/>
                    <wps:spPr>
                      <a:xfrm flipV="1">
                        <a:off x="0" y="0"/>
                        <a:ext cx="5753100" cy="9525"/>
                      </a:xfrm>
                      <a:prstGeom prst="line">
                        <a:avLst/>
                      </a:prstGeom>
                      <a:noFill/>
                      <a:ln w="6350" cap="flat" cmpd="sng" algn="ctr">
                        <a:solidFill>
                          <a:srgbClr val="70AD47"/>
                        </a:solidFill>
                        <a:prstDash val="solid"/>
                        <a:miter lim="800000"/>
                      </a:ln>
                      <a:effectLst/>
                    </wps:spPr>
                    <wps:bodyPr/>
                  </wps:wsp>
                </a:graphicData>
              </a:graphic>
            </wp:anchor>
          </w:drawing>
        </mc:Choice>
        <mc:Fallback>
          <w:pict>
            <v:line id="Ravni poveznik 1" o:spid="_x0000_s1026" o:spt="20" style="position:absolute;left:0pt;flip:y;margin-left:69.95pt;margin-top:778.5pt;height:0.75pt;width:453pt;mso-position-horizontal-relative:margin;z-index:251662336;mso-width-relative:page;mso-height-relative:page;" filled="f" stroked="t" coordsize="21600,21600" o:gfxdata="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EdJm2AAA&#10;AA4BAAAPAAAAAAAAAAEAIAAAACIAAABkcnMvZG93bnJldi54bWxQSwECFAAUAAAACACHTuJALPQH&#10;NeUBAADLAwAADgAAAAAAAAABACAAAAAnAQAAZHJzL2Uyb0RvYy54bWxQSwUGAAAAAAYABgBZAQAA&#10;fgUAAAAA&#10;">
              <v:fill on="f" focussize="0,0"/>
              <v:stroke weight="0.5pt" color="#70AD47" miterlimit="8" joinstyle="miter"/>
              <v:imagedata o:title=""/>
              <o:lock v:ext="edit" aspectratio="f"/>
            </v:line>
          </w:pict>
        </mc:Fallback>
      </mc:AlternateContent>
    </w:r>
    <w:bookmarkEnd w:id="0"/>
    <w:bookmarkEnd w:id="1"/>
    <w:bookmarkEnd w:id="2"/>
    <w:bookmarkEnd w:id="3"/>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2533F">
    <w:pPr>
      <w:pStyle w:val="6"/>
      <w:tabs>
        <w:tab w:val="left" w:pos="6855"/>
        <w:tab w:val="clear" w:pos="4536"/>
      </w:tabs>
    </w:pPr>
    <w:r>
      <w:tab/>
    </w:r>
    <w:r>
      <w:rPr>
        <w:lang w:val="hr-HR" w:eastAsia="hr-HR"/>
      </w:rPr>
      <mc:AlternateContent>
        <mc:Choice Requires="wps">
          <w:drawing>
            <wp:anchor distT="0" distB="0" distL="114300" distR="114300" simplePos="0" relativeHeight="251667456" behindDoc="0" locked="0" layoutInCell="1" allowOverlap="1">
              <wp:simplePos x="0" y="0"/>
              <wp:positionH relativeFrom="margin">
                <wp:posOffset>888365</wp:posOffset>
              </wp:positionH>
              <wp:positionV relativeFrom="paragraph">
                <wp:posOffset>9886950</wp:posOffset>
              </wp:positionV>
              <wp:extent cx="5753100" cy="9525"/>
              <wp:effectExtent l="0" t="0" r="0" b="0"/>
              <wp:wrapNone/>
              <wp:docPr id="9" name="Ravni poveznik 1"/>
              <wp:cNvGraphicFramePr/>
              <a:graphic xmlns:a="http://schemas.openxmlformats.org/drawingml/2006/main">
                <a:graphicData uri="http://schemas.microsoft.com/office/word/2010/wordprocessingShape">
                  <wps:wsp>
                    <wps:cNvCnPr/>
                    <wps:spPr>
                      <a:xfrm flipV="1">
                        <a:off x="0" y="0"/>
                        <a:ext cx="5753100" cy="9525"/>
                      </a:xfrm>
                      <a:prstGeom prst="line">
                        <a:avLst/>
                      </a:prstGeom>
                      <a:noFill/>
                      <a:ln w="6350" cap="flat" cmpd="sng" algn="ctr">
                        <a:solidFill>
                          <a:srgbClr val="70AD47"/>
                        </a:solidFill>
                        <a:prstDash val="solid"/>
                        <a:miter lim="800000"/>
                      </a:ln>
                      <a:effectLst/>
                    </wps:spPr>
                    <wps:bodyPr/>
                  </wps:wsp>
                </a:graphicData>
              </a:graphic>
            </wp:anchor>
          </w:drawing>
        </mc:Choice>
        <mc:Fallback>
          <w:pict>
            <v:line id="Ravni poveznik 1" o:spid="_x0000_s1026" o:spt="20" style="position:absolute;left:0pt;flip:y;margin-left:69.95pt;margin-top:778.5pt;height:0.75pt;width:453pt;mso-position-horizontal-relative:margin;z-index:251667456;mso-width-relative:page;mso-height-relative:page;" filled="f" stroked="t" coordsize="21600,21600" o:gfxdata="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EdJm&#10;2AAAAA4BAAAPAAAAAAAAAAEAIAAAACIAAABkcnMvZG93bnJldi54bWxQSwECFAAUAAAACACHTuJA&#10;3P/N3OgBAADLAwAADgAAAAAAAAABACAAAAAnAQAAZHJzL2Uyb0RvYy54bWxQSwUGAAAAAAYABgBZ&#10;AQAAgQUAAAAA&#10;">
              <v:fill on="f" focussize="0,0"/>
              <v:stroke weight="0.5pt" color="#70AD47" miterlimit="8" joinstyle="miter"/>
              <v:imagedata o:title=""/>
              <o:lock v:ext="edit" aspectratio="f"/>
            </v:line>
          </w:pict>
        </mc:Fallback>
      </mc:AlternateContent>
    </w:r>
    <w:r>
      <w:rPr>
        <w:lang w:val="hr-HR" w:eastAsia="hr-HR"/>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-284480</wp:posOffset>
              </wp:positionV>
              <wp:extent cx="5753100" cy="9525"/>
              <wp:effectExtent l="0" t="0" r="0" b="0"/>
              <wp:wrapNone/>
              <wp:docPr id="10" name="Ravni poveznik 1"/>
              <wp:cNvGraphicFramePr/>
              <a:graphic xmlns:a="http://schemas.openxmlformats.org/drawingml/2006/main">
                <a:graphicData uri="http://schemas.microsoft.com/office/word/2010/wordprocessingShape">
                  <wps:wsp>
                    <wps:cNvCnPr/>
                    <wps:spPr>
                      <a:xfrm flipV="1">
                        <a:off x="0" y="0"/>
                        <a:ext cx="5753100" cy="9525"/>
                      </a:xfrm>
                      <a:prstGeom prst="line">
                        <a:avLst/>
                      </a:prstGeom>
                      <a:noFill/>
                      <a:ln w="6350" cap="flat" cmpd="sng" algn="ctr">
                        <a:solidFill>
                          <a:srgbClr val="70AD47"/>
                        </a:solidFill>
                        <a:prstDash val="solid"/>
                        <a:miter lim="800000"/>
                      </a:ln>
                      <a:effectLst/>
                    </wps:spPr>
                    <wps:bodyPr/>
                  </wps:wsp>
                </a:graphicData>
              </a:graphic>
            </wp:anchor>
          </w:drawing>
        </mc:Choice>
        <mc:Fallback>
          <w:pict>
            <v:line id="Ravni poveznik 1" o:spid="_x0000_s1026" o:spt="20" style="position:absolute;left:0pt;flip:y;margin-top:-22.4pt;height:0.75pt;width:453pt;mso-position-horizontal:right;mso-position-horizontal-relative:margin;z-index:251670528;mso-width-relative:page;mso-height-relative:page;" filled="f" stroked="t" coordsize="21600,21600" o:gfxdata="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Fi6btUAAAAI&#10;AQAADwAAAAAAAAABACAAAAAiAAAAZHJzL2Rvd25yZXYueG1sUEsBAhQAFAAAAAgAh07iQCWZUxPm&#10;AQAAzAMAAA4AAAAAAAAAAQAgAAAAJAEAAGRycy9lMm9Eb2MueG1sUEsFBgAAAAAGAAYAWQEAAHwF&#10;AAAAAA==&#10;">
              <v:fill on="f" focussize="0,0"/>
              <v:stroke weight="0.5pt" color="#70AD47" miterlimit="8" joinstyle="miter"/>
              <v:imagedata o:title=""/>
              <o:lock v:ext="edit" aspectratio="f"/>
            </v:line>
          </w:pict>
        </mc:Fallback>
      </mc:AlternateContent>
    </w:r>
    <w:r>
      <w:rPr>
        <w:lang w:val="hr-HR" w:eastAsia="hr-HR"/>
      </w:rPr>
      <mc:AlternateContent>
        <mc:Choice Requires="wps">
          <w:drawing>
            <wp:anchor distT="0" distB="0" distL="114300" distR="114300" simplePos="0" relativeHeight="251668480" behindDoc="0" locked="0" layoutInCell="0" allowOverlap="1">
              <wp:simplePos x="0" y="0"/>
              <wp:positionH relativeFrom="page">
                <wp:posOffset>6362700</wp:posOffset>
              </wp:positionH>
              <wp:positionV relativeFrom="page">
                <wp:posOffset>10191750</wp:posOffset>
              </wp:positionV>
              <wp:extent cx="1176020" cy="152400"/>
              <wp:effectExtent l="0" t="0" r="5080" b="0"/>
              <wp:wrapNone/>
              <wp:docPr id="11" name="Tekstni okvir 4"/>
              <wp:cNvGraphicFramePr/>
              <a:graphic xmlns:a="http://schemas.openxmlformats.org/drawingml/2006/main">
                <a:graphicData uri="http://schemas.microsoft.com/office/word/2010/wordprocessingShape">
                  <wps:wsp>
                    <wps:cNvSpPr txBox="1">
                      <a:spLocks noChangeArrowheads="1"/>
                    </wps:cNvSpPr>
                    <wps:spPr bwMode="auto">
                      <a:xfrm>
                        <a:off x="0" y="0"/>
                        <a:ext cx="1176020" cy="152400"/>
                      </a:xfrm>
                      <a:prstGeom prst="rect">
                        <a:avLst/>
                      </a:prstGeom>
                      <a:solidFill>
                        <a:srgbClr val="70AD47">
                          <a:lumMod val="60000"/>
                          <a:lumOff val="40000"/>
                        </a:srgbClr>
                      </a:solidFill>
                      <a:ln>
                        <a:noFill/>
                      </a:ln>
                    </wps:spPr>
                    <wps:txbx>
                      <w:txbxContent>
                        <w:p w14:paraId="3DF0211C">
                          <w:pPr>
                            <w:rPr>
                              <w:rFonts w:hint="default" w:ascii="Calibri" w:hAnsi="Calibri" w:cs="Calibri"/>
                              <w:color w:val="FFFFFF"/>
                              <w:sz w:val="18"/>
                              <w:szCs w:val="18"/>
                              <w:lang w:val="hr-HR"/>
                            </w:rPr>
                          </w:pPr>
                          <w:r>
                            <w:rPr>
                              <w:rFonts w:ascii="Calibri" w:hAnsi="Calibri" w:cs="Calibri"/>
                              <w:color w:val="FFFFFF"/>
                              <w:sz w:val="18"/>
                              <w:szCs w:val="18"/>
                            </w:rPr>
                            <w:t xml:space="preserve">   Stranica </w:t>
                          </w:r>
                          <w:r>
                            <w:rPr>
                              <w:rFonts w:ascii="Calibri" w:hAnsi="Calibri" w:cs="Calibri"/>
                              <w:color w:val="FFFFFF"/>
                              <w:sz w:val="18"/>
                              <w:szCs w:val="18"/>
                            </w:rPr>
                            <w:fldChar w:fldCharType="begin"/>
                          </w:r>
                          <w:r>
                            <w:rPr>
                              <w:rFonts w:ascii="Calibri" w:hAnsi="Calibri" w:cs="Calibri"/>
                              <w:color w:val="FFFFFF"/>
                              <w:sz w:val="18"/>
                              <w:szCs w:val="18"/>
                            </w:rPr>
                            <w:instrText xml:space="preserve">PAGE   \* MERGEFORMAT</w:instrText>
                          </w:r>
                          <w:r>
                            <w:rPr>
                              <w:rFonts w:ascii="Calibri" w:hAnsi="Calibri" w:cs="Calibri"/>
                              <w:color w:val="FFFFFF"/>
                              <w:sz w:val="18"/>
                              <w:szCs w:val="18"/>
                            </w:rPr>
                            <w:fldChar w:fldCharType="separate"/>
                          </w:r>
                          <w:r>
                            <w:rPr>
                              <w:rFonts w:ascii="Calibri" w:hAnsi="Calibri" w:cs="Calibri"/>
                              <w:color w:val="FFFFFF"/>
                              <w:sz w:val="18"/>
                              <w:szCs w:val="18"/>
                            </w:rPr>
                            <w:t>13</w:t>
                          </w:r>
                          <w:r>
                            <w:rPr>
                              <w:rFonts w:ascii="Calibri" w:hAnsi="Calibri" w:cs="Calibri"/>
                              <w:color w:val="FFFFFF"/>
                              <w:sz w:val="18"/>
                              <w:szCs w:val="18"/>
                            </w:rPr>
                            <w:fldChar w:fldCharType="end"/>
                          </w:r>
                          <w:r>
                            <w:rPr>
                              <w:rFonts w:ascii="Calibri" w:hAnsi="Calibri" w:cs="Calibri"/>
                              <w:color w:val="FFFFFF"/>
                              <w:sz w:val="18"/>
                              <w:szCs w:val="18"/>
                            </w:rPr>
                            <w:t xml:space="preserve"> od 1</w:t>
                          </w:r>
                          <w:r>
                            <w:rPr>
                              <w:rFonts w:hint="default" w:ascii="Calibri" w:hAnsi="Calibri" w:cs="Calibri"/>
                              <w:color w:val="FFFFFF"/>
                              <w:sz w:val="18"/>
                              <w:szCs w:val="18"/>
                              <w:lang w:val="hr-HR"/>
                            </w:rPr>
                            <w:t>4</w:t>
                          </w:r>
                        </w:p>
                      </w:txbxContent>
                    </wps:txbx>
                    <wps:bodyPr rot="0" vert="horz" wrap="square" lIns="91440" tIns="0" rIns="91440" bIns="0" anchor="ctr" anchorCtr="0" upright="1">
                      <a:noAutofit/>
                    </wps:bodyPr>
                  </wps:wsp>
                </a:graphicData>
              </a:graphic>
            </wp:anchor>
          </w:drawing>
        </mc:Choice>
        <mc:Fallback>
          <w:pict>
            <v:shape id="Tekstni okvir 4" o:spid="_x0000_s1026" o:spt="202" type="#_x0000_t202" style="position:absolute;left:0pt;margin-left:501pt;margin-top:802.5pt;height:12pt;width:92.6pt;mso-position-horizontal-relative:page;mso-position-vertical-relative:page;z-index:251668480;v-text-anchor:middle;mso-width-relative:page;mso-height-relative:page;" fillcolor="#A9D18E" filled="t" stroked="f" coordsize="21600,21600" o:allowincell="f" o:gfxdata="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ymFxNoAAAAPAQAADwAAAAAAAAABACAAAAAiAAAAZHJzL2Rv&#10;d25yZXYueG1sUEsBAhQAFAAAAAgAh07iQHg6vsg4AgAAdgQAAA4AAAAAAAAAAQAgAAAAKQEAAGRy&#10;cy9lMm9Eb2MueG1sUEsFBgAAAAAGAAYAWQEAANMFAAAAAA==&#10;">
              <v:fill on="t" focussize="0,0"/>
              <v:stroke on="f"/>
              <v:imagedata o:title=""/>
              <o:lock v:ext="edit" aspectratio="f"/>
              <v:textbox inset="2.54mm,0mm,2.54mm,0mm">
                <w:txbxContent>
                  <w:p w14:paraId="3DF0211C">
                    <w:pPr>
                      <w:rPr>
                        <w:rFonts w:hint="default" w:ascii="Calibri" w:hAnsi="Calibri" w:cs="Calibri"/>
                        <w:color w:val="FFFFFF"/>
                        <w:sz w:val="18"/>
                        <w:szCs w:val="18"/>
                        <w:lang w:val="hr-HR"/>
                      </w:rPr>
                    </w:pPr>
                    <w:r>
                      <w:rPr>
                        <w:rFonts w:ascii="Calibri" w:hAnsi="Calibri" w:cs="Calibri"/>
                        <w:color w:val="FFFFFF"/>
                        <w:sz w:val="18"/>
                        <w:szCs w:val="18"/>
                      </w:rPr>
                      <w:t xml:space="preserve">   Stranica </w:t>
                    </w:r>
                    <w:r>
                      <w:rPr>
                        <w:rFonts w:ascii="Calibri" w:hAnsi="Calibri" w:cs="Calibri"/>
                        <w:color w:val="FFFFFF"/>
                        <w:sz w:val="18"/>
                        <w:szCs w:val="18"/>
                      </w:rPr>
                      <w:fldChar w:fldCharType="begin"/>
                    </w:r>
                    <w:r>
                      <w:rPr>
                        <w:rFonts w:ascii="Calibri" w:hAnsi="Calibri" w:cs="Calibri"/>
                        <w:color w:val="FFFFFF"/>
                        <w:sz w:val="18"/>
                        <w:szCs w:val="18"/>
                      </w:rPr>
                      <w:instrText xml:space="preserve">PAGE   \* MERGEFORMAT</w:instrText>
                    </w:r>
                    <w:r>
                      <w:rPr>
                        <w:rFonts w:ascii="Calibri" w:hAnsi="Calibri" w:cs="Calibri"/>
                        <w:color w:val="FFFFFF"/>
                        <w:sz w:val="18"/>
                        <w:szCs w:val="18"/>
                      </w:rPr>
                      <w:fldChar w:fldCharType="separate"/>
                    </w:r>
                    <w:r>
                      <w:rPr>
                        <w:rFonts w:ascii="Calibri" w:hAnsi="Calibri" w:cs="Calibri"/>
                        <w:color w:val="FFFFFF"/>
                        <w:sz w:val="18"/>
                        <w:szCs w:val="18"/>
                      </w:rPr>
                      <w:t>13</w:t>
                    </w:r>
                    <w:r>
                      <w:rPr>
                        <w:rFonts w:ascii="Calibri" w:hAnsi="Calibri" w:cs="Calibri"/>
                        <w:color w:val="FFFFFF"/>
                        <w:sz w:val="18"/>
                        <w:szCs w:val="18"/>
                      </w:rPr>
                      <w:fldChar w:fldCharType="end"/>
                    </w:r>
                    <w:r>
                      <w:rPr>
                        <w:rFonts w:ascii="Calibri" w:hAnsi="Calibri" w:cs="Calibri"/>
                        <w:color w:val="FFFFFF"/>
                        <w:sz w:val="18"/>
                        <w:szCs w:val="18"/>
                      </w:rPr>
                      <w:t xml:space="preserve"> od 1</w:t>
                    </w:r>
                    <w:r>
                      <w:rPr>
                        <w:rFonts w:hint="default" w:ascii="Calibri" w:hAnsi="Calibri" w:cs="Calibri"/>
                        <w:color w:val="FFFFFF"/>
                        <w:sz w:val="18"/>
                        <w:szCs w:val="18"/>
                        <w:lang w:val="hr-HR"/>
                      </w:rPr>
                      <w:t>4</w:t>
                    </w:r>
                  </w:p>
                </w:txbxContent>
              </v:textbox>
            </v:shape>
          </w:pict>
        </mc:Fallback>
      </mc:AlternateContent>
    </w:r>
    <w:r>
      <w:rPr>
        <w:lang w:val="hr-HR" w:eastAsia="hr-HR"/>
      </w:rPr>
      <w:drawing>
        <wp:anchor distT="0" distB="0" distL="114300" distR="114300" simplePos="0" relativeHeight="251669504" behindDoc="1" locked="0" layoutInCell="1" allowOverlap="1">
          <wp:simplePos x="0" y="0"/>
          <wp:positionH relativeFrom="margin">
            <wp:posOffset>-394970</wp:posOffset>
          </wp:positionH>
          <wp:positionV relativeFrom="paragraph">
            <wp:posOffset>-151130</wp:posOffset>
          </wp:positionV>
          <wp:extent cx="857250" cy="420370"/>
          <wp:effectExtent l="0" t="0" r="0" b="17780"/>
          <wp:wrapNone/>
          <wp:docPr id="15"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420370"/>
                  </a:xfrm>
                  <a:prstGeom prst="rect">
                    <a:avLst/>
                  </a:prstGeom>
                  <a:noFill/>
                  <a:ln>
                    <a:noFill/>
                  </a:ln>
                </pic:spPr>
              </pic:pic>
            </a:graphicData>
          </a:graphic>
        </wp:anchor>
      </w:drawing>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AFC4">
    <w:pPr>
      <w:pStyle w:val="6"/>
      <w:tabs>
        <w:tab w:val="left" w:pos="6855"/>
        <w:tab w:val="clear" w:pos="4536"/>
      </w:tabs>
    </w:pPr>
    <w:r>
      <w:tab/>
    </w:r>
    <w:r>
      <w:rPr>
        <w:lang w:val="hr-HR" w:eastAsia="hr-HR"/>
      </w:rPr>
      <mc:AlternateContent>
        <mc:Choice Requires="wps">
          <w:drawing>
            <wp:anchor distT="0" distB="0" distL="114300" distR="114300" simplePos="0" relativeHeight="251671552" behindDoc="0" locked="0" layoutInCell="1" allowOverlap="1">
              <wp:simplePos x="0" y="0"/>
              <wp:positionH relativeFrom="margin">
                <wp:posOffset>888365</wp:posOffset>
              </wp:positionH>
              <wp:positionV relativeFrom="paragraph">
                <wp:posOffset>9886950</wp:posOffset>
              </wp:positionV>
              <wp:extent cx="5753100" cy="9525"/>
              <wp:effectExtent l="0" t="0" r="0" b="0"/>
              <wp:wrapNone/>
              <wp:docPr id="16" name="Ravni poveznik 1"/>
              <wp:cNvGraphicFramePr/>
              <a:graphic xmlns:a="http://schemas.openxmlformats.org/drawingml/2006/main">
                <a:graphicData uri="http://schemas.microsoft.com/office/word/2010/wordprocessingShape">
                  <wps:wsp>
                    <wps:cNvCnPr/>
                    <wps:spPr>
                      <a:xfrm flipV="1">
                        <a:off x="0" y="0"/>
                        <a:ext cx="5753100" cy="9525"/>
                      </a:xfrm>
                      <a:prstGeom prst="line">
                        <a:avLst/>
                      </a:prstGeom>
                      <a:noFill/>
                      <a:ln w="6350" cap="flat" cmpd="sng" algn="ctr">
                        <a:solidFill>
                          <a:srgbClr val="70AD47"/>
                        </a:solidFill>
                        <a:prstDash val="solid"/>
                        <a:miter lim="800000"/>
                      </a:ln>
                      <a:effectLst/>
                    </wps:spPr>
                    <wps:bodyPr/>
                  </wps:wsp>
                </a:graphicData>
              </a:graphic>
            </wp:anchor>
          </w:drawing>
        </mc:Choice>
        <mc:Fallback>
          <w:pict>
            <v:line id="Ravni poveznik 1" o:spid="_x0000_s1026" o:spt="20" style="position:absolute;left:0pt;flip:y;margin-left:69.95pt;margin-top:778.5pt;height:0.75pt;width:453pt;mso-position-horizontal-relative:margin;z-index:251671552;mso-width-relative:page;mso-height-relative:page;" filled="f" stroked="t" coordsize="21600,21600" o:gfxdata="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oR0mbY&#10;AAAADgEAAA8AAAAAAAAAAQAgAAAAIgAAAGRycy9kb3ducmV2LnhtbFBLAQIUABQAAAAIAIdO4kAh&#10;HsRd5wEAAMwDAAAOAAAAAAAAAAEAIAAAACcBAABkcnMvZTJvRG9jLnhtbFBLBQYAAAAABgAGAFkB&#10;AACABQAAAAA=&#10;">
              <v:fill on="f" focussize="0,0"/>
              <v:stroke weight="0.5pt" color="#70AD47" miterlimit="8" joinstyle="miter"/>
              <v:imagedata o:title=""/>
              <o:lock v:ext="edit" aspectratio="f"/>
            </v:line>
          </w:pict>
        </mc:Fallback>
      </mc:AlternateContent>
    </w:r>
    <w:r>
      <w:rPr>
        <w:lang w:val="hr-HR" w:eastAsia="hr-HR"/>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-284480</wp:posOffset>
              </wp:positionV>
              <wp:extent cx="5753100" cy="9525"/>
              <wp:effectExtent l="0" t="0" r="0" b="0"/>
              <wp:wrapNone/>
              <wp:docPr id="18" name="Ravni poveznik 1"/>
              <wp:cNvGraphicFramePr/>
              <a:graphic xmlns:a="http://schemas.openxmlformats.org/drawingml/2006/main">
                <a:graphicData uri="http://schemas.microsoft.com/office/word/2010/wordprocessingShape">
                  <wps:wsp>
                    <wps:cNvCnPr/>
                    <wps:spPr>
                      <a:xfrm flipV="1">
                        <a:off x="0" y="0"/>
                        <a:ext cx="5753100" cy="9525"/>
                      </a:xfrm>
                      <a:prstGeom prst="line">
                        <a:avLst/>
                      </a:prstGeom>
                      <a:noFill/>
                      <a:ln w="6350" cap="flat" cmpd="sng" algn="ctr">
                        <a:solidFill>
                          <a:srgbClr val="70AD47"/>
                        </a:solidFill>
                        <a:prstDash val="solid"/>
                        <a:miter lim="800000"/>
                      </a:ln>
                      <a:effectLst/>
                    </wps:spPr>
                    <wps:bodyPr/>
                  </wps:wsp>
                </a:graphicData>
              </a:graphic>
            </wp:anchor>
          </w:drawing>
        </mc:Choice>
        <mc:Fallback>
          <w:pict>
            <v:line id="Ravni poveznik 1" o:spid="_x0000_s1026" o:spt="20" style="position:absolute;left:0pt;flip:y;margin-top:-22.4pt;height:0.75pt;width:453pt;mso-position-horizontal:right;mso-position-horizontal-relative:margin;z-index:251673600;mso-width-relative:page;mso-height-relative:page;" filled="f" stroked="t" coordsize="21600,21600" o:gfxdata="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Fi6btUAAAAI&#10;AQAADwAAAAAAAAABACAAAAAiAAAAZHJzL2Rvd25yZXYueG1sUEsBAhQAFAAAAAgAh07iQNWSmfrm&#10;AQAAzAMAAA4AAAAAAAAAAQAgAAAAJAEAAGRycy9lMm9Eb2MueG1sUEsFBgAAAAAGAAYAWQEAAHwF&#10;AAAAAA==&#10;">
              <v:fill on="f" focussize="0,0"/>
              <v:stroke weight="0.5pt" color="#70AD47" miterlimit="8" joinstyle="miter"/>
              <v:imagedata o:title=""/>
              <o:lock v:ext="edit" aspectratio="f"/>
            </v:line>
          </w:pict>
        </mc:Fallback>
      </mc:AlternateContent>
    </w:r>
    <w:r>
      <w:rPr>
        <w:lang w:val="hr-HR" w:eastAsia="hr-HR"/>
      </w:rPr>
      <w:drawing>
        <wp:anchor distT="0" distB="0" distL="114300" distR="114300" simplePos="0" relativeHeight="251672576" behindDoc="1" locked="0" layoutInCell="1" allowOverlap="1">
          <wp:simplePos x="0" y="0"/>
          <wp:positionH relativeFrom="margin">
            <wp:posOffset>-394970</wp:posOffset>
          </wp:positionH>
          <wp:positionV relativeFrom="paragraph">
            <wp:posOffset>-151130</wp:posOffset>
          </wp:positionV>
          <wp:extent cx="857250" cy="420370"/>
          <wp:effectExtent l="0" t="0" r="0" b="17780"/>
          <wp:wrapNone/>
          <wp:docPr id="20"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420370"/>
                  </a:xfrm>
                  <a:prstGeom prst="rect">
                    <a:avLst/>
                  </a:prstGeom>
                  <a:noFill/>
                  <a:ln>
                    <a:noFill/>
                  </a:ln>
                </pic:spPr>
              </pic:pic>
            </a:graphicData>
          </a:graphic>
        </wp:anchor>
      </w:drawing>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8477">
    <w:pPr>
      <w:pStyle w:val="9"/>
      <w:jc w:val="center"/>
      <w:rPr>
        <w:b/>
        <w:bCs/>
        <w:color w:val="000000"/>
        <w:lang w:val="hr-HR"/>
      </w:rPr>
    </w:pPr>
    <w:bookmarkStart w:id="4" w:name="_Hlk530733571"/>
    <w:bookmarkStart w:id="5" w:name="_Hlk530733570"/>
    <w:r>
      <w:rPr>
        <w:b/>
        <w:bCs/>
        <w:color w:val="000000"/>
        <w:lang w:val="hr-HR"/>
      </w:rPr>
      <w:t xml:space="preserve">   </w:t>
    </w:r>
  </w:p>
  <w:p w14:paraId="48DD9797">
    <w:pPr>
      <w:pStyle w:val="9"/>
      <w:jc w:val="center"/>
      <w:rPr>
        <w:b/>
        <w:bCs/>
        <w:color w:val="000000"/>
        <w:lang w:val="hr-HR"/>
      </w:rPr>
    </w:pPr>
  </w:p>
  <w:p w14:paraId="731DDA82">
    <w:pPr>
      <w:pStyle w:val="9"/>
      <w:rPr>
        <w:rFonts w:ascii="Calibri" w:hAnsi="Calibri" w:cs="Calibri"/>
        <w:sz w:val="18"/>
        <w:szCs w:val="18"/>
      </w:rPr>
    </w:pPr>
    <w:bookmarkStart w:id="6" w:name="_Hlk530738768"/>
    <w:r>
      <w:rPr>
        <w:b/>
        <w:bCs/>
        <w:color w:val="000000"/>
        <w:lang w:val="hr-HR"/>
      </w:rPr>
      <w:t xml:space="preserve">   </w:t>
    </w:r>
    <w:r>
      <w:rPr>
        <w:lang w:val="hr-HR" w:eastAsia="hr-H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306705</wp:posOffset>
              </wp:positionV>
              <wp:extent cx="5734050" cy="19050"/>
              <wp:effectExtent l="0" t="0" r="0" b="0"/>
              <wp:wrapNone/>
              <wp:docPr id="7" name="Ravni poveznik 6"/>
              <wp:cNvGraphicFramePr/>
              <a:graphic xmlns:a="http://schemas.openxmlformats.org/drawingml/2006/main">
                <a:graphicData uri="http://schemas.microsoft.com/office/word/2010/wordprocessingShape">
                  <wps:wsp>
                    <wps:cNvCnPr/>
                    <wps:spPr>
                      <a:xfrm flipV="1">
                        <a:off x="0" y="0"/>
                        <a:ext cx="5734050" cy="19050"/>
                      </a:xfrm>
                      <a:prstGeom prst="line">
                        <a:avLst/>
                      </a:prstGeom>
                      <a:noFill/>
                      <a:ln w="6350" cap="flat" cmpd="sng" algn="ctr">
                        <a:solidFill>
                          <a:srgbClr val="70AD47"/>
                        </a:solidFill>
                        <a:prstDash val="solid"/>
                        <a:miter lim="800000"/>
                      </a:ln>
                      <a:effectLst/>
                    </wps:spPr>
                    <wps:bodyPr/>
                  </wps:wsp>
                </a:graphicData>
              </a:graphic>
            </wp:anchor>
          </w:drawing>
        </mc:Choice>
        <mc:Fallback>
          <w:pict>
            <v:line id="Ravni poveznik 6" o:spid="_x0000_s1026" o:spt="20" style="position:absolute;left:0pt;flip:y;margin-top:24.15pt;height:1.5pt;width:451.5pt;mso-position-horizontal:right;mso-position-horizontal-relative:margin;z-index:251659264;mso-width-relative:page;mso-height-relative:page;" filled="f" stroked="t" coordsize="21600,21600" o:gfxdata="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YEEWdUAAAAG&#10;AQAADwAAAAAAAAABACAAAAAiAAAAZHJzL2Rvd25yZXYueG1sUEsBAhQAFAAAAAgAh07iQAcR8drm&#10;AQAAzAMAAA4AAAAAAAAAAQAgAAAAJAEAAGRycy9lMm9Eb2MueG1sUEsFBgAAAAAGAAYAWQEAAHwF&#10;AAAAAA==&#10;">
              <v:fill on="f" focussize="0,0"/>
              <v:stroke weight="0.5pt" color="#70AD47" miterlimit="8" joinstyle="miter"/>
              <v:imagedata o:title=""/>
              <o:lock v:ext="edit" aspectratio="f"/>
            </v:line>
          </w:pict>
        </mc:Fallback>
      </mc:AlternateContent>
    </w:r>
    <w:r>
      <w:rPr>
        <w:lang w:val="hr-HR" w:eastAsia="hr-HR"/>
      </w:rPr>
      <w:t xml:space="preserve">                                              </w:t>
    </w:r>
    <w:r>
      <w:rPr>
        <w:rFonts w:ascii="Calibri" w:hAnsi="Calibri" w:cs="Calibri"/>
        <w:color w:val="70AD47"/>
        <w:sz w:val="18"/>
        <w:szCs w:val="18"/>
        <w:lang w:val="hr-HR"/>
      </w:rPr>
      <w:t xml:space="preserve"> Financijski plan za 202</w:t>
    </w:r>
    <w:r>
      <w:rPr>
        <w:rFonts w:hint="default" w:ascii="Calibri" w:hAnsi="Calibri" w:cs="Calibri"/>
        <w:color w:val="70AD47"/>
        <w:sz w:val="18"/>
        <w:szCs w:val="18"/>
        <w:lang w:val="hr-HR"/>
      </w:rPr>
      <w:t>5</w:t>
    </w:r>
    <w:r>
      <w:rPr>
        <w:rFonts w:ascii="Calibri" w:hAnsi="Calibri" w:cs="Calibri"/>
        <w:color w:val="70AD47"/>
        <w:sz w:val="18"/>
        <w:szCs w:val="18"/>
        <w:lang w:val="hr-HR"/>
      </w:rPr>
      <w:t>. godinu</w:t>
    </w:r>
  </w:p>
  <w:bookmarkEnd w:id="4"/>
  <w:bookmarkEnd w:id="5"/>
  <w:bookmarkEnd w:id="6"/>
  <w:p w14:paraId="7A49614C">
    <w:pPr>
      <w:pStyle w:val="9"/>
      <w:rPr>
        <w:lang w:val="hr-HR"/>
      </w:rPr>
    </w:pPr>
    <w:r>
      <w:rPr>
        <w:lang w:val="hr-H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C5CF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FE1B">
    <w:pPr>
      <w:pStyle w:val="9"/>
    </w:pPr>
  </w:p>
  <w:p w14:paraId="3EEC9D25">
    <w:pPr>
      <w:pStyle w:val="9"/>
    </w:pPr>
  </w:p>
  <w:p w14:paraId="182E48FC">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B878">
    <w:pPr>
      <w:pStyle w:val="9"/>
      <w:jc w:val="center"/>
      <w:rPr>
        <w:b/>
        <w:bCs/>
        <w:color w:val="000000"/>
        <w:lang w:val="hr-HR"/>
      </w:rPr>
    </w:pPr>
    <w:r>
      <w:rPr>
        <w:b/>
        <w:bCs/>
        <w:color w:val="000000"/>
        <w:lang w:val="hr-HR"/>
      </w:rPr>
      <w:t xml:space="preserve">   </w:t>
    </w:r>
  </w:p>
  <w:p w14:paraId="609BB57B">
    <w:pPr>
      <w:pStyle w:val="9"/>
      <w:jc w:val="center"/>
      <w:rPr>
        <w:b/>
        <w:bCs/>
        <w:color w:val="000000"/>
        <w:lang w:val="hr-HR"/>
      </w:rPr>
    </w:pPr>
  </w:p>
  <w:p w14:paraId="3C68046A">
    <w:pPr>
      <w:pStyle w:val="9"/>
      <w:rPr>
        <w:rFonts w:ascii="Calibri" w:hAnsi="Calibri" w:cs="Calibri"/>
        <w:sz w:val="18"/>
        <w:szCs w:val="18"/>
      </w:rPr>
    </w:pPr>
    <w:r>
      <w:rPr>
        <w:b/>
        <w:bCs/>
        <w:color w:val="000000"/>
        <w:lang w:val="hr-HR"/>
      </w:rPr>
      <w:t xml:space="preserve">   </w:t>
    </w:r>
    <w:r>
      <w:rPr>
        <w:lang w:val="hr-HR" w:eastAsia="hr-HR"/>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306705</wp:posOffset>
              </wp:positionV>
              <wp:extent cx="5734050" cy="19050"/>
              <wp:effectExtent l="0" t="4445" r="0" b="5080"/>
              <wp:wrapNone/>
              <wp:docPr id="13" name="Ravni poveznik 6"/>
              <wp:cNvGraphicFramePr/>
              <a:graphic xmlns:a="http://schemas.openxmlformats.org/drawingml/2006/main">
                <a:graphicData uri="http://schemas.microsoft.com/office/word/2010/wordprocessingShape">
                  <wps:wsp>
                    <wps:cNvCnPr/>
                    <wps:spPr>
                      <a:xfrm flipV="1">
                        <a:off x="0" y="0"/>
                        <a:ext cx="5734050" cy="19050"/>
                      </a:xfrm>
                      <a:prstGeom prst="line">
                        <a:avLst/>
                      </a:prstGeom>
                      <a:noFill/>
                      <a:ln w="6350" cap="flat" cmpd="sng" algn="ctr">
                        <a:solidFill>
                          <a:srgbClr val="70AD47"/>
                        </a:solidFill>
                        <a:prstDash val="solid"/>
                        <a:miter lim="800000"/>
                      </a:ln>
                      <a:effectLst/>
                    </wps:spPr>
                    <wps:bodyPr/>
                  </wps:wsp>
                </a:graphicData>
              </a:graphic>
            </wp:anchor>
          </w:drawing>
        </mc:Choice>
        <mc:Fallback>
          <w:pict>
            <v:line id="Ravni poveznik 6" o:spid="_x0000_s1026" o:spt="20" style="position:absolute;left:0pt;flip:y;margin-top:24.15pt;height:1.5pt;width:451.5pt;mso-position-horizontal:right;mso-position-horizontal-relative:margin;z-index:251665408;mso-width-relative:page;mso-height-relative:page;" filled="f" stroked="t" coordsize="21600,21600" o:gfxdata="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YEEWdUAAAAG&#10;AQAADwAAAAAAAAABACAAAAAiAAAAZHJzL2Rvd25yZXYueG1sUEsBAhQAFAAAAAgAh07iQJ8Huafm&#10;AQAAzQMAAA4AAAAAAAAAAQAgAAAAJAEAAGRycy9lMm9Eb2MueG1sUEsFBgAAAAAGAAYAWQEAAHwF&#10;AAAAAA==&#10;">
              <v:fill on="f" focussize="0,0"/>
              <v:stroke weight="0.5pt" color="#70AD47" miterlimit="8" joinstyle="miter"/>
              <v:imagedata o:title=""/>
              <o:lock v:ext="edit" aspectratio="f"/>
            </v:line>
          </w:pict>
        </mc:Fallback>
      </mc:AlternateContent>
    </w:r>
    <w:r>
      <w:rPr>
        <w:lang w:val="hr-HR" w:eastAsia="hr-HR"/>
      </w:rPr>
      <w:t xml:space="preserve">                                              </w:t>
    </w:r>
    <w:r>
      <w:rPr>
        <w:rFonts w:ascii="Calibri" w:hAnsi="Calibri" w:cs="Calibri"/>
        <w:color w:val="70AD47"/>
        <w:sz w:val="18"/>
        <w:szCs w:val="18"/>
        <w:lang w:val="hr-HR"/>
      </w:rPr>
      <w:t xml:space="preserve"> Financijski plan za 202</w:t>
    </w:r>
    <w:r>
      <w:rPr>
        <w:rFonts w:hint="default" w:ascii="Calibri" w:hAnsi="Calibri" w:cs="Calibri"/>
        <w:color w:val="70AD47"/>
        <w:sz w:val="18"/>
        <w:szCs w:val="18"/>
        <w:lang w:val="hr-HR"/>
      </w:rPr>
      <w:t>5</w:t>
    </w:r>
    <w:r>
      <w:rPr>
        <w:rFonts w:ascii="Calibri" w:hAnsi="Calibri" w:cs="Calibri"/>
        <w:color w:val="70AD47"/>
        <w:sz w:val="18"/>
        <w:szCs w:val="18"/>
        <w:lang w:val="hr-HR"/>
      </w:rPr>
      <w:t>. godinu</w:t>
    </w:r>
  </w:p>
  <w:p w14:paraId="7D7D539B">
    <w:pPr>
      <w:pStyle w:val="9"/>
      <w:rPr>
        <w:lang w:val="hr-HR"/>
      </w:rPr>
    </w:pPr>
    <w:r>
      <w:rPr>
        <w:lang w:val="hr-H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7659">
    <w:pPr>
      <w:pStyle w:val="9"/>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D0E2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Btb66EhAgAA&#10;YgQAAA4AAAAAAAAAAQAgAAAAHwEAAGRycy9lMm9Eb2MueG1sUEsFBgAAAAAGAAYAWQEAALIFAAAA&#10;AA==&#10;">
              <v:fill on="f" focussize="0,0"/>
              <v:stroke on="f" weight="0.5pt"/>
              <v:imagedata o:title=""/>
              <o:lock v:ext="edit" aspectratio="f"/>
              <v:textbox inset="0mm,0mm,0mm,0mm" style="mso-fit-shape-to-text:t;">
                <w:txbxContent>
                  <w:p w14:paraId="72ED0E26">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4DDAED2C">
    <w:pPr>
      <w:pStyle w:val="9"/>
    </w:pPr>
  </w:p>
  <w:p w14:paraId="7A810FED">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129FF"/>
    <w:multiLevelType w:val="multilevel"/>
    <w:tmpl w:val="03D129FF"/>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cAvailableTexts" w:val="Available texts"/>
    <w:docVar w:name="lcCancel" w:val="Cancel"/>
    <w:docVar w:name="lcCategory" w:val="Category"/>
    <w:docVar w:name="lcDescription" w:val="Description"/>
    <w:docVar w:name="lcDlgTitle" w:val="Content Library"/>
    <w:docVar w:name="lcInsert" w:val="Insert"/>
    <w:docVar w:name="lcInsertReusableText" w:val="Insert from Content Library..."/>
    <w:docVar w:name="lcPDFEMail" w:val="Convert to PDF and E-mail"/>
    <w:docVar w:name="lcPDFSave" w:val="Save as PDF..."/>
    <w:docVar w:name="lcSave" w:val="Save"/>
    <w:docVar w:name="lcSaveReusableText" w:val="Save selection to Content Library..."/>
    <w:docVar w:name="lcSearch" w:val="Search"/>
    <w:docVar w:name="lcSearchAll" w:val="Search all texts"/>
    <w:docVar w:name="lcSearchFor" w:val="Search for:"/>
    <w:docVar w:name="lcTitle" w:val="Title"/>
    <w:docVar w:name="SW_DocSaved" w:val="Yes"/>
    <w:docVar w:name="SwDialogEnabled" w:val="False"/>
  </w:docVars>
  <w:rsids>
    <w:rsidRoot w:val="0039499D"/>
    <w:rsid w:val="00005737"/>
    <w:rsid w:val="00011883"/>
    <w:rsid w:val="000125DD"/>
    <w:rsid w:val="00030615"/>
    <w:rsid w:val="00035F83"/>
    <w:rsid w:val="00042151"/>
    <w:rsid w:val="000444F0"/>
    <w:rsid w:val="000515D9"/>
    <w:rsid w:val="00051940"/>
    <w:rsid w:val="0005662B"/>
    <w:rsid w:val="00061D12"/>
    <w:rsid w:val="000756F7"/>
    <w:rsid w:val="0007677E"/>
    <w:rsid w:val="00076FA6"/>
    <w:rsid w:val="00086979"/>
    <w:rsid w:val="000959DB"/>
    <w:rsid w:val="000A4114"/>
    <w:rsid w:val="000A674B"/>
    <w:rsid w:val="000B06AF"/>
    <w:rsid w:val="000B2829"/>
    <w:rsid w:val="000B5700"/>
    <w:rsid w:val="000B7BD9"/>
    <w:rsid w:val="000C0997"/>
    <w:rsid w:val="000D3E8C"/>
    <w:rsid w:val="000E28E0"/>
    <w:rsid w:val="000E3447"/>
    <w:rsid w:val="000E6DD5"/>
    <w:rsid w:val="000F429F"/>
    <w:rsid w:val="00100556"/>
    <w:rsid w:val="001031EC"/>
    <w:rsid w:val="001042D8"/>
    <w:rsid w:val="00111CF5"/>
    <w:rsid w:val="00122F48"/>
    <w:rsid w:val="00137B35"/>
    <w:rsid w:val="0015001F"/>
    <w:rsid w:val="001564B7"/>
    <w:rsid w:val="00156852"/>
    <w:rsid w:val="00160D8D"/>
    <w:rsid w:val="00162417"/>
    <w:rsid w:val="00166522"/>
    <w:rsid w:val="00166BB2"/>
    <w:rsid w:val="00170E2D"/>
    <w:rsid w:val="001757FE"/>
    <w:rsid w:val="001814F8"/>
    <w:rsid w:val="001A3616"/>
    <w:rsid w:val="001A39D4"/>
    <w:rsid w:val="001A5FD5"/>
    <w:rsid w:val="001A73DD"/>
    <w:rsid w:val="001B06F1"/>
    <w:rsid w:val="001B5DDF"/>
    <w:rsid w:val="001C1607"/>
    <w:rsid w:val="001C2D57"/>
    <w:rsid w:val="001D1238"/>
    <w:rsid w:val="001D27FF"/>
    <w:rsid w:val="001E16D0"/>
    <w:rsid w:val="001E1BB5"/>
    <w:rsid w:val="001E36BC"/>
    <w:rsid w:val="001E69E1"/>
    <w:rsid w:val="001F02FE"/>
    <w:rsid w:val="001F292D"/>
    <w:rsid w:val="001F4B32"/>
    <w:rsid w:val="001F510D"/>
    <w:rsid w:val="001F7DD7"/>
    <w:rsid w:val="0023042C"/>
    <w:rsid w:val="00230CAD"/>
    <w:rsid w:val="00231DCB"/>
    <w:rsid w:val="00241619"/>
    <w:rsid w:val="00241D22"/>
    <w:rsid w:val="0024438F"/>
    <w:rsid w:val="00245DC7"/>
    <w:rsid w:val="00251B4E"/>
    <w:rsid w:val="002541D7"/>
    <w:rsid w:val="0025478D"/>
    <w:rsid w:val="002610E6"/>
    <w:rsid w:val="00265498"/>
    <w:rsid w:val="002810D4"/>
    <w:rsid w:val="002903B8"/>
    <w:rsid w:val="00293117"/>
    <w:rsid w:val="00297468"/>
    <w:rsid w:val="002974CD"/>
    <w:rsid w:val="002A7E68"/>
    <w:rsid w:val="002B0FA5"/>
    <w:rsid w:val="002C1F5F"/>
    <w:rsid w:val="002C2E8A"/>
    <w:rsid w:val="002C3B8C"/>
    <w:rsid w:val="002D0A2C"/>
    <w:rsid w:val="002D0CF3"/>
    <w:rsid w:val="002D1E45"/>
    <w:rsid w:val="002D2D39"/>
    <w:rsid w:val="002E097F"/>
    <w:rsid w:val="00301793"/>
    <w:rsid w:val="003022AF"/>
    <w:rsid w:val="00303906"/>
    <w:rsid w:val="0030508C"/>
    <w:rsid w:val="0031129E"/>
    <w:rsid w:val="00314461"/>
    <w:rsid w:val="003146A8"/>
    <w:rsid w:val="00315D81"/>
    <w:rsid w:val="003204BF"/>
    <w:rsid w:val="00321600"/>
    <w:rsid w:val="003244B4"/>
    <w:rsid w:val="00324D30"/>
    <w:rsid w:val="0033108E"/>
    <w:rsid w:val="003349A1"/>
    <w:rsid w:val="00335A49"/>
    <w:rsid w:val="00343537"/>
    <w:rsid w:val="00352B76"/>
    <w:rsid w:val="00352F3E"/>
    <w:rsid w:val="00353D78"/>
    <w:rsid w:val="0036105D"/>
    <w:rsid w:val="00364C2B"/>
    <w:rsid w:val="00367BE7"/>
    <w:rsid w:val="00376291"/>
    <w:rsid w:val="003847B5"/>
    <w:rsid w:val="00384CFD"/>
    <w:rsid w:val="00385F61"/>
    <w:rsid w:val="0039499D"/>
    <w:rsid w:val="003A7494"/>
    <w:rsid w:val="003B048A"/>
    <w:rsid w:val="003B4E6B"/>
    <w:rsid w:val="003C2B36"/>
    <w:rsid w:val="003D3E27"/>
    <w:rsid w:val="003D58F8"/>
    <w:rsid w:val="003E6576"/>
    <w:rsid w:val="003F7056"/>
    <w:rsid w:val="004076AE"/>
    <w:rsid w:val="004173B7"/>
    <w:rsid w:val="00417901"/>
    <w:rsid w:val="00423767"/>
    <w:rsid w:val="004238A8"/>
    <w:rsid w:val="00435D19"/>
    <w:rsid w:val="0043600B"/>
    <w:rsid w:val="00437F3E"/>
    <w:rsid w:val="004416EA"/>
    <w:rsid w:val="00441F4B"/>
    <w:rsid w:val="00442944"/>
    <w:rsid w:val="004437A9"/>
    <w:rsid w:val="004450CE"/>
    <w:rsid w:val="00446B79"/>
    <w:rsid w:val="00446D03"/>
    <w:rsid w:val="0045727C"/>
    <w:rsid w:val="004758CA"/>
    <w:rsid w:val="00476E42"/>
    <w:rsid w:val="00495926"/>
    <w:rsid w:val="004A7DEE"/>
    <w:rsid w:val="004B05EE"/>
    <w:rsid w:val="004B0FE3"/>
    <w:rsid w:val="004D3E03"/>
    <w:rsid w:val="004D49AC"/>
    <w:rsid w:val="004E21CF"/>
    <w:rsid w:val="004E376B"/>
    <w:rsid w:val="004E63E8"/>
    <w:rsid w:val="004E763B"/>
    <w:rsid w:val="004E7CE8"/>
    <w:rsid w:val="004F129A"/>
    <w:rsid w:val="004F4EF5"/>
    <w:rsid w:val="00520DEC"/>
    <w:rsid w:val="0053059B"/>
    <w:rsid w:val="00535BC5"/>
    <w:rsid w:val="005405BE"/>
    <w:rsid w:val="005437D4"/>
    <w:rsid w:val="00543CFE"/>
    <w:rsid w:val="00547CE0"/>
    <w:rsid w:val="00552335"/>
    <w:rsid w:val="00556E4A"/>
    <w:rsid w:val="00570175"/>
    <w:rsid w:val="0058421F"/>
    <w:rsid w:val="00585A2D"/>
    <w:rsid w:val="0059162C"/>
    <w:rsid w:val="005A4FFF"/>
    <w:rsid w:val="005B3F4A"/>
    <w:rsid w:val="005B7FCA"/>
    <w:rsid w:val="005C0F08"/>
    <w:rsid w:val="005D391F"/>
    <w:rsid w:val="005D5F16"/>
    <w:rsid w:val="005D6BD1"/>
    <w:rsid w:val="005E0AAA"/>
    <w:rsid w:val="005E2659"/>
    <w:rsid w:val="005E37B9"/>
    <w:rsid w:val="005E5400"/>
    <w:rsid w:val="005E55D2"/>
    <w:rsid w:val="005E645E"/>
    <w:rsid w:val="005F51D5"/>
    <w:rsid w:val="005F7B8A"/>
    <w:rsid w:val="006000E7"/>
    <w:rsid w:val="006020F4"/>
    <w:rsid w:val="006043CC"/>
    <w:rsid w:val="006048D1"/>
    <w:rsid w:val="0061036F"/>
    <w:rsid w:val="00611474"/>
    <w:rsid w:val="00617319"/>
    <w:rsid w:val="00625116"/>
    <w:rsid w:val="0062621E"/>
    <w:rsid w:val="00631EBB"/>
    <w:rsid w:val="00640004"/>
    <w:rsid w:val="006432AE"/>
    <w:rsid w:val="006467C4"/>
    <w:rsid w:val="00655504"/>
    <w:rsid w:val="0066325B"/>
    <w:rsid w:val="00663F71"/>
    <w:rsid w:val="00680D4F"/>
    <w:rsid w:val="006948C6"/>
    <w:rsid w:val="006C3333"/>
    <w:rsid w:val="006C4F51"/>
    <w:rsid w:val="006D0592"/>
    <w:rsid w:val="006D0F17"/>
    <w:rsid w:val="006D2C37"/>
    <w:rsid w:val="006E3293"/>
    <w:rsid w:val="006E5842"/>
    <w:rsid w:val="006E6C4B"/>
    <w:rsid w:val="006E7FED"/>
    <w:rsid w:val="006F5C57"/>
    <w:rsid w:val="006F6F37"/>
    <w:rsid w:val="006F7D32"/>
    <w:rsid w:val="0070403A"/>
    <w:rsid w:val="00721668"/>
    <w:rsid w:val="00723C18"/>
    <w:rsid w:val="00723FD9"/>
    <w:rsid w:val="00726660"/>
    <w:rsid w:val="007328FB"/>
    <w:rsid w:val="00733CB6"/>
    <w:rsid w:val="007374FD"/>
    <w:rsid w:val="00741F68"/>
    <w:rsid w:val="0074232E"/>
    <w:rsid w:val="007445FE"/>
    <w:rsid w:val="0075499B"/>
    <w:rsid w:val="00755586"/>
    <w:rsid w:val="00761BBC"/>
    <w:rsid w:val="00765A6D"/>
    <w:rsid w:val="007736C6"/>
    <w:rsid w:val="0077730F"/>
    <w:rsid w:val="0077741F"/>
    <w:rsid w:val="00783A30"/>
    <w:rsid w:val="007968D4"/>
    <w:rsid w:val="007B1F5F"/>
    <w:rsid w:val="007C026A"/>
    <w:rsid w:val="007C4A06"/>
    <w:rsid w:val="007C5F54"/>
    <w:rsid w:val="007D02A6"/>
    <w:rsid w:val="007D3E85"/>
    <w:rsid w:val="007D4421"/>
    <w:rsid w:val="007D66EF"/>
    <w:rsid w:val="007E3431"/>
    <w:rsid w:val="007E4450"/>
    <w:rsid w:val="007E76C1"/>
    <w:rsid w:val="007F092B"/>
    <w:rsid w:val="007F13E9"/>
    <w:rsid w:val="0080205A"/>
    <w:rsid w:val="008048F2"/>
    <w:rsid w:val="00805914"/>
    <w:rsid w:val="008059D9"/>
    <w:rsid w:val="008164D6"/>
    <w:rsid w:val="008268A3"/>
    <w:rsid w:val="00831434"/>
    <w:rsid w:val="008356E5"/>
    <w:rsid w:val="00841D66"/>
    <w:rsid w:val="00847CBA"/>
    <w:rsid w:val="00854FBD"/>
    <w:rsid w:val="008554DC"/>
    <w:rsid w:val="00856C5A"/>
    <w:rsid w:val="008570C4"/>
    <w:rsid w:val="00861768"/>
    <w:rsid w:val="008628DF"/>
    <w:rsid w:val="0086471F"/>
    <w:rsid w:val="00875A4F"/>
    <w:rsid w:val="00884EC2"/>
    <w:rsid w:val="008A40F7"/>
    <w:rsid w:val="008B0F30"/>
    <w:rsid w:val="008B1CAA"/>
    <w:rsid w:val="008B6DAE"/>
    <w:rsid w:val="008C0FD0"/>
    <w:rsid w:val="008C1A31"/>
    <w:rsid w:val="008D1C6B"/>
    <w:rsid w:val="008D2B86"/>
    <w:rsid w:val="008D2C2B"/>
    <w:rsid w:val="008D6A52"/>
    <w:rsid w:val="008E5AF8"/>
    <w:rsid w:val="008F6A5F"/>
    <w:rsid w:val="008F7E46"/>
    <w:rsid w:val="00901753"/>
    <w:rsid w:val="00912ED7"/>
    <w:rsid w:val="00925243"/>
    <w:rsid w:val="009330F2"/>
    <w:rsid w:val="0093333E"/>
    <w:rsid w:val="00940E15"/>
    <w:rsid w:val="00945294"/>
    <w:rsid w:val="00950138"/>
    <w:rsid w:val="009530C6"/>
    <w:rsid w:val="00964080"/>
    <w:rsid w:val="0097276C"/>
    <w:rsid w:val="009746B6"/>
    <w:rsid w:val="00976A07"/>
    <w:rsid w:val="00991402"/>
    <w:rsid w:val="00996040"/>
    <w:rsid w:val="009A0283"/>
    <w:rsid w:val="009A6EE2"/>
    <w:rsid w:val="009C2398"/>
    <w:rsid w:val="009D104F"/>
    <w:rsid w:val="009D2B91"/>
    <w:rsid w:val="009F2E11"/>
    <w:rsid w:val="00A075B8"/>
    <w:rsid w:val="00A1681F"/>
    <w:rsid w:val="00A20C8A"/>
    <w:rsid w:val="00A20D56"/>
    <w:rsid w:val="00A330D9"/>
    <w:rsid w:val="00A41834"/>
    <w:rsid w:val="00A41A8C"/>
    <w:rsid w:val="00A435FD"/>
    <w:rsid w:val="00A56A30"/>
    <w:rsid w:val="00A57AD4"/>
    <w:rsid w:val="00A60B32"/>
    <w:rsid w:val="00A713EE"/>
    <w:rsid w:val="00A734CF"/>
    <w:rsid w:val="00A76220"/>
    <w:rsid w:val="00A76F35"/>
    <w:rsid w:val="00A80702"/>
    <w:rsid w:val="00A83F39"/>
    <w:rsid w:val="00A875AC"/>
    <w:rsid w:val="00A945BA"/>
    <w:rsid w:val="00A970B9"/>
    <w:rsid w:val="00AA3F5E"/>
    <w:rsid w:val="00AA7798"/>
    <w:rsid w:val="00AC7336"/>
    <w:rsid w:val="00AD05AC"/>
    <w:rsid w:val="00AD586D"/>
    <w:rsid w:val="00AF06E7"/>
    <w:rsid w:val="00AF144F"/>
    <w:rsid w:val="00AF2E9E"/>
    <w:rsid w:val="00AF3473"/>
    <w:rsid w:val="00AF436A"/>
    <w:rsid w:val="00B01897"/>
    <w:rsid w:val="00B03562"/>
    <w:rsid w:val="00B23CC3"/>
    <w:rsid w:val="00B260EF"/>
    <w:rsid w:val="00B3681A"/>
    <w:rsid w:val="00B61379"/>
    <w:rsid w:val="00B63B02"/>
    <w:rsid w:val="00B64A9A"/>
    <w:rsid w:val="00B7649F"/>
    <w:rsid w:val="00B7770D"/>
    <w:rsid w:val="00B83C9E"/>
    <w:rsid w:val="00B86EBA"/>
    <w:rsid w:val="00BA064B"/>
    <w:rsid w:val="00BA209D"/>
    <w:rsid w:val="00BA315B"/>
    <w:rsid w:val="00BA54C0"/>
    <w:rsid w:val="00BA6B11"/>
    <w:rsid w:val="00BA6D9E"/>
    <w:rsid w:val="00BA6F56"/>
    <w:rsid w:val="00BB4804"/>
    <w:rsid w:val="00BB6FF5"/>
    <w:rsid w:val="00BC2680"/>
    <w:rsid w:val="00BC4565"/>
    <w:rsid w:val="00BC5478"/>
    <w:rsid w:val="00BD38DB"/>
    <w:rsid w:val="00BD3AA7"/>
    <w:rsid w:val="00BD5ADE"/>
    <w:rsid w:val="00BE32CC"/>
    <w:rsid w:val="00BE4009"/>
    <w:rsid w:val="00BE4E26"/>
    <w:rsid w:val="00BF151C"/>
    <w:rsid w:val="00BF6622"/>
    <w:rsid w:val="00C010D9"/>
    <w:rsid w:val="00C06553"/>
    <w:rsid w:val="00C07679"/>
    <w:rsid w:val="00C11A0B"/>
    <w:rsid w:val="00C1573D"/>
    <w:rsid w:val="00C22A7A"/>
    <w:rsid w:val="00C26CC9"/>
    <w:rsid w:val="00C330E0"/>
    <w:rsid w:val="00C376BE"/>
    <w:rsid w:val="00C378FA"/>
    <w:rsid w:val="00C42C78"/>
    <w:rsid w:val="00C51B1D"/>
    <w:rsid w:val="00C522E0"/>
    <w:rsid w:val="00C554E5"/>
    <w:rsid w:val="00C60438"/>
    <w:rsid w:val="00C61B4C"/>
    <w:rsid w:val="00C65929"/>
    <w:rsid w:val="00C6724B"/>
    <w:rsid w:val="00C7705D"/>
    <w:rsid w:val="00C8019A"/>
    <w:rsid w:val="00C80695"/>
    <w:rsid w:val="00C82E1F"/>
    <w:rsid w:val="00C84366"/>
    <w:rsid w:val="00C84FB8"/>
    <w:rsid w:val="00C8554C"/>
    <w:rsid w:val="00C864B7"/>
    <w:rsid w:val="00C9457D"/>
    <w:rsid w:val="00C95271"/>
    <w:rsid w:val="00CA48A1"/>
    <w:rsid w:val="00CA6027"/>
    <w:rsid w:val="00CA70C8"/>
    <w:rsid w:val="00CA7B20"/>
    <w:rsid w:val="00CB2006"/>
    <w:rsid w:val="00CC17D4"/>
    <w:rsid w:val="00CD2549"/>
    <w:rsid w:val="00CD6AF0"/>
    <w:rsid w:val="00CE1544"/>
    <w:rsid w:val="00CE2ED7"/>
    <w:rsid w:val="00CE4D51"/>
    <w:rsid w:val="00CE517A"/>
    <w:rsid w:val="00CF66AA"/>
    <w:rsid w:val="00D01F96"/>
    <w:rsid w:val="00D13EE8"/>
    <w:rsid w:val="00D14B8B"/>
    <w:rsid w:val="00D1547A"/>
    <w:rsid w:val="00D20B9F"/>
    <w:rsid w:val="00D2710A"/>
    <w:rsid w:val="00D31991"/>
    <w:rsid w:val="00D33304"/>
    <w:rsid w:val="00D4126A"/>
    <w:rsid w:val="00D41ACA"/>
    <w:rsid w:val="00D43C6F"/>
    <w:rsid w:val="00D43DFA"/>
    <w:rsid w:val="00D521F8"/>
    <w:rsid w:val="00D52A63"/>
    <w:rsid w:val="00D60A70"/>
    <w:rsid w:val="00D60D04"/>
    <w:rsid w:val="00D64B75"/>
    <w:rsid w:val="00D66D83"/>
    <w:rsid w:val="00D73774"/>
    <w:rsid w:val="00D807E3"/>
    <w:rsid w:val="00D91E24"/>
    <w:rsid w:val="00D96DF2"/>
    <w:rsid w:val="00DA062B"/>
    <w:rsid w:val="00DA11F2"/>
    <w:rsid w:val="00DA67D9"/>
    <w:rsid w:val="00DB370B"/>
    <w:rsid w:val="00DC59DE"/>
    <w:rsid w:val="00DC6929"/>
    <w:rsid w:val="00DE00AA"/>
    <w:rsid w:val="00DE03E5"/>
    <w:rsid w:val="00DE7ACC"/>
    <w:rsid w:val="00DF0506"/>
    <w:rsid w:val="00DF3207"/>
    <w:rsid w:val="00DF5680"/>
    <w:rsid w:val="00E013B8"/>
    <w:rsid w:val="00E06E81"/>
    <w:rsid w:val="00E0784F"/>
    <w:rsid w:val="00E07DD2"/>
    <w:rsid w:val="00E14CCC"/>
    <w:rsid w:val="00E16FBB"/>
    <w:rsid w:val="00E31E88"/>
    <w:rsid w:val="00E341B7"/>
    <w:rsid w:val="00E35CB7"/>
    <w:rsid w:val="00E41B8F"/>
    <w:rsid w:val="00E4328F"/>
    <w:rsid w:val="00E505E0"/>
    <w:rsid w:val="00E5121D"/>
    <w:rsid w:val="00E516BE"/>
    <w:rsid w:val="00E552F6"/>
    <w:rsid w:val="00E62680"/>
    <w:rsid w:val="00E64E62"/>
    <w:rsid w:val="00E67669"/>
    <w:rsid w:val="00E743C6"/>
    <w:rsid w:val="00E76C54"/>
    <w:rsid w:val="00E77DD3"/>
    <w:rsid w:val="00E80FA8"/>
    <w:rsid w:val="00E81E77"/>
    <w:rsid w:val="00E90102"/>
    <w:rsid w:val="00E9642D"/>
    <w:rsid w:val="00EB01B0"/>
    <w:rsid w:val="00EB3511"/>
    <w:rsid w:val="00EB72B4"/>
    <w:rsid w:val="00EC22F3"/>
    <w:rsid w:val="00EC6286"/>
    <w:rsid w:val="00ED13E7"/>
    <w:rsid w:val="00EE4FBA"/>
    <w:rsid w:val="00EF26B8"/>
    <w:rsid w:val="00EF2FE8"/>
    <w:rsid w:val="00F23846"/>
    <w:rsid w:val="00F24015"/>
    <w:rsid w:val="00F30379"/>
    <w:rsid w:val="00F307BD"/>
    <w:rsid w:val="00F33183"/>
    <w:rsid w:val="00F3382C"/>
    <w:rsid w:val="00F369D7"/>
    <w:rsid w:val="00F4197C"/>
    <w:rsid w:val="00F50A4D"/>
    <w:rsid w:val="00F51362"/>
    <w:rsid w:val="00F557C2"/>
    <w:rsid w:val="00F61C7C"/>
    <w:rsid w:val="00F721A6"/>
    <w:rsid w:val="00F8120E"/>
    <w:rsid w:val="00F831EA"/>
    <w:rsid w:val="00F839D7"/>
    <w:rsid w:val="00F95B02"/>
    <w:rsid w:val="00FA67BA"/>
    <w:rsid w:val="00FB2E67"/>
    <w:rsid w:val="00FC2626"/>
    <w:rsid w:val="00FC5B3A"/>
    <w:rsid w:val="00FD0B5D"/>
    <w:rsid w:val="00FD33F2"/>
    <w:rsid w:val="00FE0B5D"/>
    <w:rsid w:val="00FE2494"/>
    <w:rsid w:val="00FE2743"/>
    <w:rsid w:val="00FE529E"/>
    <w:rsid w:val="00FE6358"/>
    <w:rsid w:val="00FF04BB"/>
    <w:rsid w:val="00FF3B24"/>
    <w:rsid w:val="00FF4FA9"/>
    <w:rsid w:val="06F933D5"/>
    <w:rsid w:val="16DF7798"/>
    <w:rsid w:val="207654AD"/>
    <w:rsid w:val="241A04DB"/>
    <w:rsid w:val="321132EF"/>
    <w:rsid w:val="35A03055"/>
    <w:rsid w:val="35FE0A63"/>
    <w:rsid w:val="38CC7553"/>
    <w:rsid w:val="3B047B51"/>
    <w:rsid w:val="41745391"/>
    <w:rsid w:val="48786506"/>
    <w:rsid w:val="5356002A"/>
    <w:rsid w:val="550931FE"/>
    <w:rsid w:val="56C31025"/>
    <w:rsid w:val="5DF41448"/>
    <w:rsid w:val="60B8449B"/>
    <w:rsid w:val="625D58C4"/>
    <w:rsid w:val="65820A1D"/>
    <w:rsid w:val="6C1F2D0A"/>
    <w:rsid w:val="6F542BDD"/>
    <w:rsid w:val="73397E27"/>
    <w:rsid w:val="747A226A"/>
    <w:rsid w:val="79A55AE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hr-HR" w:eastAsia="hr-H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rFonts w:ascii="Segoe UI" w:hAnsi="Segoe UI"/>
      <w:sz w:val="18"/>
      <w:szCs w:val="18"/>
      <w:lang w:val="zh-CN" w:eastAsia="zh-CN"/>
    </w:rPr>
  </w:style>
  <w:style w:type="character" w:styleId="5">
    <w:name w:val="FollowedHyperlink"/>
    <w:unhideWhenUsed/>
    <w:qFormat/>
    <w:uiPriority w:val="99"/>
    <w:rPr>
      <w:color w:val="954F72"/>
      <w:u w:val="single"/>
    </w:rPr>
  </w:style>
  <w:style w:type="paragraph" w:styleId="6">
    <w:name w:val="footer"/>
    <w:basedOn w:val="1"/>
    <w:link w:val="12"/>
    <w:qFormat/>
    <w:uiPriority w:val="99"/>
    <w:pPr>
      <w:tabs>
        <w:tab w:val="center" w:pos="4536"/>
        <w:tab w:val="right" w:pos="9072"/>
      </w:tabs>
    </w:pPr>
    <w:rPr>
      <w:lang w:val="zh-CN" w:eastAsia="zh-CN"/>
    </w:rPr>
  </w:style>
  <w:style w:type="character" w:styleId="7">
    <w:name w:val="footnote reference"/>
    <w:qFormat/>
    <w:uiPriority w:val="0"/>
    <w:rPr>
      <w:vertAlign w:val="superscript"/>
    </w:rPr>
  </w:style>
  <w:style w:type="paragraph" w:styleId="8">
    <w:name w:val="footnote text"/>
    <w:basedOn w:val="1"/>
    <w:link w:val="14"/>
    <w:qFormat/>
    <w:uiPriority w:val="0"/>
    <w:rPr>
      <w:sz w:val="20"/>
      <w:szCs w:val="20"/>
    </w:rPr>
  </w:style>
  <w:style w:type="paragraph" w:styleId="9">
    <w:name w:val="header"/>
    <w:basedOn w:val="1"/>
    <w:link w:val="11"/>
    <w:qFormat/>
    <w:uiPriority w:val="99"/>
    <w:pPr>
      <w:tabs>
        <w:tab w:val="center" w:pos="4536"/>
        <w:tab w:val="right" w:pos="9072"/>
      </w:tabs>
    </w:pPr>
    <w:rPr>
      <w:lang w:val="zh-CN" w:eastAsia="zh-CN"/>
    </w:rPr>
  </w:style>
  <w:style w:type="character" w:styleId="10">
    <w:name w:val="Hyperlink"/>
    <w:qFormat/>
    <w:uiPriority w:val="99"/>
    <w:rPr>
      <w:color w:val="0000FF"/>
      <w:u w:val="single"/>
    </w:rPr>
  </w:style>
  <w:style w:type="character" w:customStyle="1" w:styleId="11">
    <w:name w:val="Zaglavlje Char"/>
    <w:link w:val="9"/>
    <w:qFormat/>
    <w:uiPriority w:val="99"/>
    <w:rPr>
      <w:sz w:val="24"/>
      <w:szCs w:val="24"/>
    </w:rPr>
  </w:style>
  <w:style w:type="character" w:customStyle="1" w:styleId="12">
    <w:name w:val="Podnožje Char"/>
    <w:link w:val="6"/>
    <w:qFormat/>
    <w:uiPriority w:val="99"/>
    <w:rPr>
      <w:sz w:val="24"/>
      <w:szCs w:val="24"/>
    </w:rPr>
  </w:style>
  <w:style w:type="paragraph" w:styleId="13">
    <w:name w:val="List Paragraph"/>
    <w:basedOn w:val="1"/>
    <w:qFormat/>
    <w:uiPriority w:val="34"/>
    <w:pPr>
      <w:spacing w:after="200" w:line="276" w:lineRule="auto"/>
      <w:ind w:left="720"/>
      <w:contextualSpacing/>
    </w:pPr>
    <w:rPr>
      <w:rFonts w:ascii="Calibri" w:hAnsi="Calibri"/>
      <w:sz w:val="22"/>
      <w:szCs w:val="22"/>
    </w:rPr>
  </w:style>
  <w:style w:type="character" w:customStyle="1" w:styleId="14">
    <w:name w:val="Tekst fusnote Char"/>
    <w:basedOn w:val="2"/>
    <w:link w:val="8"/>
    <w:qFormat/>
    <w:uiPriority w:val="0"/>
  </w:style>
  <w:style w:type="character" w:customStyle="1" w:styleId="15">
    <w:name w:val="break1naslov"/>
    <w:basedOn w:val="2"/>
    <w:qFormat/>
    <w:uiPriority w:val="0"/>
  </w:style>
  <w:style w:type="character" w:customStyle="1" w:styleId="16">
    <w:name w:val="break1tekst"/>
    <w:basedOn w:val="2"/>
    <w:qFormat/>
    <w:uiPriority w:val="0"/>
  </w:style>
  <w:style w:type="character" w:customStyle="1" w:styleId="17">
    <w:name w:val="Tekst balončića Char"/>
    <w:link w:val="4"/>
    <w:qFormat/>
    <w:uiPriority w:val="0"/>
    <w:rPr>
      <w:rFonts w:ascii="Segoe UI" w:hAnsi="Segoe UI" w:cs="Segoe UI"/>
      <w:sz w:val="18"/>
      <w:szCs w:val="18"/>
    </w:rPr>
  </w:style>
  <w:style w:type="character" w:customStyle="1" w:styleId="18">
    <w:name w:val="Neriješeno spominjanje1"/>
    <w:semiHidden/>
    <w:unhideWhenUsed/>
    <w:qFormat/>
    <w:uiPriority w:val="99"/>
    <w:rPr>
      <w:color w:val="605E5C"/>
      <w:shd w:val="clear" w:color="auto" w:fill="E1DFDD"/>
    </w:rPr>
  </w:style>
  <w:style w:type="paragraph" w:customStyle="1" w:styleId="19">
    <w:name w:val="msonormal"/>
    <w:basedOn w:val="1"/>
    <w:qFormat/>
    <w:uiPriority w:val="0"/>
    <w:pPr>
      <w:spacing w:before="100" w:beforeAutospacing="1" w:after="100" w:afterAutospacing="1"/>
    </w:pPr>
    <w:rPr>
      <w:lang w:val="en-GB" w:eastAsia="en-GB"/>
    </w:rPr>
  </w:style>
  <w:style w:type="paragraph" w:customStyle="1" w:styleId="2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18"/>
      <w:szCs w:val="18"/>
      <w:lang w:val="en-GB" w:eastAsia="en-GB"/>
    </w:rPr>
  </w:style>
  <w:style w:type="paragraph" w:customStyle="1" w:styleId="21">
    <w:name w:val="xl66"/>
    <w:basedOn w:val="1"/>
    <w:qFormat/>
    <w:uiPriority w:val="0"/>
    <w:pPr>
      <w:spacing w:before="100" w:beforeAutospacing="1" w:after="100" w:afterAutospacing="1"/>
      <w:textAlignment w:val="center"/>
    </w:pPr>
    <w:rPr>
      <w:sz w:val="18"/>
      <w:szCs w:val="18"/>
      <w:lang w:val="en-GB" w:eastAsia="en-GB"/>
    </w:rPr>
  </w:style>
  <w:style w:type="paragraph" w:customStyle="1" w:styleId="2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18"/>
      <w:szCs w:val="18"/>
      <w:lang w:val="en-GB" w:eastAsia="en-GB"/>
    </w:rPr>
  </w:style>
  <w:style w:type="paragraph" w:customStyle="1" w:styleId="2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18"/>
      <w:szCs w:val="18"/>
      <w:lang w:val="en-GB" w:eastAsia="en-GB"/>
    </w:rPr>
  </w:style>
  <w:style w:type="paragraph" w:customStyle="1" w:styleId="24">
    <w:name w:val="xl69"/>
    <w:basedOn w:val="1"/>
    <w:qFormat/>
    <w:uiPriority w:val="0"/>
    <w:pPr>
      <w:spacing w:before="100" w:beforeAutospacing="1" w:after="100" w:afterAutospacing="1"/>
      <w:textAlignment w:val="center"/>
    </w:pPr>
    <w:rPr>
      <w:sz w:val="18"/>
      <w:szCs w:val="18"/>
      <w:lang w:val="en-GB" w:eastAsia="en-GB"/>
    </w:rPr>
  </w:style>
  <w:style w:type="paragraph" w:customStyle="1" w:styleId="2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000000"/>
      <w:sz w:val="18"/>
      <w:szCs w:val="18"/>
      <w:lang w:val="en-GB" w:eastAsia="en-GB"/>
    </w:rPr>
  </w:style>
  <w:style w:type="paragraph" w:customStyle="1" w:styleId="26">
    <w:name w:val="xl71"/>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color w:val="000000"/>
      <w:sz w:val="18"/>
      <w:szCs w:val="18"/>
      <w:lang w:val="en-GB" w:eastAsia="en-GB"/>
    </w:rPr>
  </w:style>
  <w:style w:type="paragraph" w:customStyle="1" w:styleId="27">
    <w:name w:val="xl72"/>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28">
    <w:name w:val="xl73"/>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2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8"/>
      <w:szCs w:val="18"/>
      <w:lang w:val="en-GB" w:eastAsia="en-GB"/>
    </w:rPr>
  </w:style>
  <w:style w:type="paragraph" w:customStyle="1" w:styleId="30">
    <w:name w:val="xl75"/>
    <w:basedOn w:val="1"/>
    <w:qFormat/>
    <w:uiPriority w:val="0"/>
    <w:pPr>
      <w:pBdr>
        <w:top w:val="single" w:color="auto" w:sz="4" w:space="0"/>
        <w:left w:val="single" w:color="auto" w:sz="4" w:space="0"/>
        <w:bottom w:val="single" w:color="auto" w:sz="4" w:space="0"/>
        <w:right w:val="single" w:color="auto" w:sz="4" w:space="0"/>
      </w:pBdr>
      <w:shd w:val="clear" w:color="000000" w:fill="333333"/>
      <w:spacing w:before="100" w:beforeAutospacing="1" w:after="100" w:afterAutospacing="1"/>
      <w:textAlignment w:val="center"/>
    </w:pPr>
    <w:rPr>
      <w:rFonts w:ascii="Calibri" w:hAnsi="Calibri" w:cs="Calibri"/>
      <w:b/>
      <w:bCs/>
      <w:color w:val="FFFFFF"/>
      <w:sz w:val="18"/>
      <w:szCs w:val="18"/>
      <w:lang w:val="en-GB" w:eastAsia="en-GB"/>
    </w:rPr>
  </w:style>
  <w:style w:type="paragraph" w:customStyle="1" w:styleId="31">
    <w:name w:val="xl76"/>
    <w:basedOn w:val="1"/>
    <w:qFormat/>
    <w:uiPriority w:val="0"/>
    <w:pPr>
      <w:pBdr>
        <w:top w:val="single" w:color="auto" w:sz="4" w:space="0"/>
        <w:left w:val="single" w:color="auto" w:sz="4" w:space="0"/>
        <w:bottom w:val="single" w:color="auto" w:sz="4" w:space="0"/>
        <w:right w:val="single" w:color="auto" w:sz="4" w:space="0"/>
      </w:pBdr>
      <w:shd w:val="clear" w:color="000000" w:fill="000000"/>
      <w:spacing w:before="100" w:beforeAutospacing="1" w:after="100" w:afterAutospacing="1"/>
      <w:textAlignment w:val="center"/>
    </w:pPr>
    <w:rPr>
      <w:rFonts w:ascii="Calibri" w:hAnsi="Calibri" w:cs="Calibri"/>
      <w:b/>
      <w:bCs/>
      <w:sz w:val="18"/>
      <w:szCs w:val="18"/>
      <w:lang w:val="en-GB" w:eastAsia="en-GB"/>
    </w:rPr>
  </w:style>
  <w:style w:type="paragraph" w:customStyle="1" w:styleId="32">
    <w:name w:val="xl77"/>
    <w:basedOn w:val="1"/>
    <w:qFormat/>
    <w:uiPriority w:val="0"/>
    <w:pPr>
      <w:spacing w:before="100" w:beforeAutospacing="1" w:after="100" w:afterAutospacing="1"/>
      <w:textAlignment w:val="center"/>
    </w:pPr>
    <w:rPr>
      <w:rFonts w:ascii="Calibri" w:hAnsi="Calibri" w:cs="Calibri"/>
      <w:b/>
      <w:bCs/>
      <w:sz w:val="18"/>
      <w:szCs w:val="18"/>
      <w:lang w:val="en-GB" w:eastAsia="en-GB"/>
    </w:rPr>
  </w:style>
  <w:style w:type="paragraph" w:customStyle="1" w:styleId="3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b/>
      <w:bCs/>
      <w:color w:val="000000"/>
      <w:sz w:val="18"/>
      <w:szCs w:val="18"/>
      <w:lang w:val="en-GB" w:eastAsia="en-GB"/>
    </w:rPr>
  </w:style>
  <w:style w:type="paragraph" w:customStyle="1" w:styleId="34">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b/>
      <w:bCs/>
      <w:color w:val="000000"/>
      <w:sz w:val="18"/>
      <w:szCs w:val="18"/>
      <w:lang w:val="en-GB" w:eastAsia="en-GB"/>
    </w:rPr>
  </w:style>
  <w:style w:type="paragraph" w:customStyle="1" w:styleId="35">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b/>
      <w:bCs/>
      <w:color w:val="000000"/>
      <w:sz w:val="18"/>
      <w:szCs w:val="18"/>
      <w:lang w:val="en-GB" w:eastAsia="en-GB"/>
    </w:rPr>
  </w:style>
  <w:style w:type="paragraph" w:customStyle="1" w:styleId="3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b/>
      <w:bCs/>
      <w:sz w:val="18"/>
      <w:szCs w:val="18"/>
      <w:lang w:val="en-GB" w:eastAsia="en-GB"/>
    </w:rPr>
  </w:style>
  <w:style w:type="paragraph" w:customStyle="1" w:styleId="37">
    <w:name w:val="xl82"/>
    <w:basedOn w:val="1"/>
    <w:qFormat/>
    <w:uiPriority w:val="0"/>
    <w:pPr>
      <w:shd w:val="clear" w:color="000000" w:fill="305496"/>
      <w:spacing w:before="100" w:beforeAutospacing="1" w:after="100" w:afterAutospacing="1"/>
      <w:textAlignment w:val="center"/>
    </w:pPr>
    <w:rPr>
      <w:rFonts w:ascii="Calibri" w:hAnsi="Calibri" w:cs="Calibri"/>
      <w:b/>
      <w:bCs/>
      <w:sz w:val="18"/>
      <w:szCs w:val="18"/>
      <w:lang w:val="en-GB" w:eastAsia="en-GB"/>
    </w:rPr>
  </w:style>
  <w:style w:type="paragraph" w:customStyle="1" w:styleId="38">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0000"/>
      <w:sz w:val="18"/>
      <w:szCs w:val="18"/>
      <w:lang w:val="en-GB" w:eastAsia="en-GB"/>
    </w:rPr>
  </w:style>
  <w:style w:type="paragraph" w:customStyle="1" w:styleId="39">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8"/>
      <w:szCs w:val="18"/>
      <w:lang w:val="en-GB" w:eastAsia="en-GB"/>
    </w:rPr>
  </w:style>
  <w:style w:type="paragraph" w:customStyle="1" w:styleId="40">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8"/>
      <w:szCs w:val="18"/>
      <w:lang w:val="en-GB" w:eastAsia="en-GB"/>
    </w:rPr>
  </w:style>
  <w:style w:type="paragraph" w:customStyle="1" w:styleId="4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8"/>
      <w:szCs w:val="18"/>
      <w:lang w:val="en-GB" w:eastAsia="en-GB"/>
    </w:rPr>
  </w:style>
  <w:style w:type="paragraph" w:customStyle="1" w:styleId="42">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0000"/>
      <w:sz w:val="18"/>
      <w:szCs w:val="18"/>
      <w:lang w:val="en-GB" w:eastAsia="en-GB"/>
    </w:rPr>
  </w:style>
  <w:style w:type="paragraph" w:customStyle="1" w:styleId="43">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0000"/>
      <w:sz w:val="18"/>
      <w:szCs w:val="18"/>
      <w:lang w:val="en-GB" w:eastAsia="en-GB"/>
    </w:rPr>
  </w:style>
  <w:style w:type="paragraph" w:customStyle="1" w:styleId="44">
    <w:name w:val="xl89"/>
    <w:basedOn w:val="1"/>
    <w:qFormat/>
    <w:uiPriority w:val="0"/>
    <w:pPr>
      <w:spacing w:before="100" w:beforeAutospacing="1" w:after="100" w:afterAutospacing="1"/>
      <w:jc w:val="center"/>
      <w:textAlignment w:val="center"/>
    </w:pPr>
    <w:rPr>
      <w:sz w:val="18"/>
      <w:szCs w:val="18"/>
      <w:lang w:val="en-GB" w:eastAsia="en-GB"/>
    </w:rPr>
  </w:style>
  <w:style w:type="paragraph" w:customStyle="1" w:styleId="45">
    <w:name w:val="xl90"/>
    <w:basedOn w:val="1"/>
    <w:qFormat/>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textAlignment w:val="center"/>
    </w:pPr>
    <w:rPr>
      <w:rFonts w:ascii="Calibri" w:hAnsi="Calibri" w:cs="Calibri"/>
      <w:b/>
      <w:bCs/>
      <w:sz w:val="18"/>
      <w:szCs w:val="18"/>
      <w:lang w:val="en-GB" w:eastAsia="en-GB"/>
    </w:rPr>
  </w:style>
  <w:style w:type="paragraph" w:customStyle="1" w:styleId="46">
    <w:name w:val="xl91"/>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color w:val="000000"/>
      <w:sz w:val="18"/>
      <w:szCs w:val="18"/>
      <w:lang w:val="en-GB" w:eastAsia="en-GB"/>
    </w:rPr>
  </w:style>
  <w:style w:type="paragraph" w:customStyle="1" w:styleId="47">
    <w:name w:val="xl92"/>
    <w:basedOn w:val="1"/>
    <w:qFormat/>
    <w:uiPriority w:val="0"/>
    <w:pPr>
      <w:spacing w:before="100" w:beforeAutospacing="1" w:after="100" w:afterAutospacing="1"/>
      <w:textAlignment w:val="center"/>
    </w:pPr>
    <w:rPr>
      <w:sz w:val="18"/>
      <w:szCs w:val="18"/>
      <w:lang w:val="en-GB" w:eastAsia="en-GB"/>
    </w:rPr>
  </w:style>
  <w:style w:type="paragraph" w:customStyle="1" w:styleId="48">
    <w:name w:val="xl93"/>
    <w:basedOn w:val="1"/>
    <w:qFormat/>
    <w:uiPriority w:val="0"/>
    <w:pPr>
      <w:pBdr>
        <w:top w:val="single" w:color="auto" w:sz="4" w:space="0"/>
        <w:left w:val="single" w:color="auto" w:sz="4" w:space="0"/>
        <w:bottom w:val="single" w:color="auto" w:sz="4" w:space="0"/>
      </w:pBdr>
      <w:shd w:val="clear" w:color="000000" w:fill="E2EFDA"/>
      <w:spacing w:before="100" w:beforeAutospacing="1" w:after="100" w:afterAutospacing="1"/>
      <w:textAlignment w:val="center"/>
    </w:pPr>
    <w:rPr>
      <w:rFonts w:ascii="Calibri" w:hAnsi="Calibri" w:cs="Calibri"/>
      <w:b/>
      <w:bCs/>
      <w:sz w:val="18"/>
      <w:szCs w:val="18"/>
      <w:lang w:val="en-GB" w:eastAsia="en-GB"/>
    </w:rPr>
  </w:style>
  <w:style w:type="paragraph" w:customStyle="1" w:styleId="49">
    <w:name w:val="xl94"/>
    <w:basedOn w:val="1"/>
    <w:qFormat/>
    <w:uiPriority w:val="0"/>
    <w:pPr>
      <w:pBdr>
        <w:top w:val="single" w:color="auto" w:sz="4" w:space="0"/>
        <w:bottom w:val="single" w:color="auto" w:sz="4" w:space="0"/>
      </w:pBdr>
      <w:shd w:val="clear" w:color="000000" w:fill="E2EFDA"/>
      <w:spacing w:before="100" w:beforeAutospacing="1" w:after="100" w:afterAutospacing="1"/>
      <w:textAlignment w:val="center"/>
    </w:pPr>
    <w:rPr>
      <w:rFonts w:ascii="Calibri" w:hAnsi="Calibri" w:cs="Calibri"/>
      <w:b/>
      <w:bCs/>
      <w:sz w:val="18"/>
      <w:szCs w:val="18"/>
      <w:lang w:val="en-GB" w:eastAsia="en-GB"/>
    </w:rPr>
  </w:style>
  <w:style w:type="paragraph" w:customStyle="1" w:styleId="50">
    <w:name w:val="xl95"/>
    <w:basedOn w:val="1"/>
    <w:qFormat/>
    <w:uiPriority w:val="0"/>
    <w:pPr>
      <w:pBdr>
        <w:top w:val="single" w:color="auto" w:sz="4" w:space="0"/>
        <w:bottom w:val="single" w:color="auto" w:sz="4" w:space="0"/>
        <w:right w:val="single" w:color="auto" w:sz="4" w:space="0"/>
      </w:pBdr>
      <w:shd w:val="clear" w:color="000000" w:fill="E2EFDA"/>
      <w:spacing w:before="100" w:beforeAutospacing="1" w:after="100" w:afterAutospacing="1"/>
      <w:textAlignment w:val="center"/>
    </w:pPr>
    <w:rPr>
      <w:rFonts w:ascii="Calibri" w:hAnsi="Calibri" w:cs="Calibri"/>
      <w:b/>
      <w:bCs/>
      <w:sz w:val="18"/>
      <w:szCs w:val="18"/>
      <w:lang w:val="en-GB" w:eastAsia="en-GB"/>
    </w:rPr>
  </w:style>
  <w:style w:type="paragraph" w:customStyle="1" w:styleId="51">
    <w:name w:val="xl96"/>
    <w:basedOn w:val="1"/>
    <w:qFormat/>
    <w:uiPriority w:val="0"/>
    <w:pPr>
      <w:pBdr>
        <w:top w:val="single" w:color="auto" w:sz="4" w:space="0"/>
        <w:left w:val="single" w:color="auto" w:sz="4" w:space="0"/>
        <w:bottom w:val="single" w:color="auto" w:sz="4" w:space="0"/>
      </w:pBdr>
      <w:shd w:val="clear" w:color="000000" w:fill="333333"/>
      <w:spacing w:before="100" w:beforeAutospacing="1" w:after="100" w:afterAutospacing="1"/>
      <w:textAlignment w:val="center"/>
    </w:pPr>
    <w:rPr>
      <w:rFonts w:ascii="Calibri" w:hAnsi="Calibri" w:cs="Calibri"/>
      <w:b/>
      <w:bCs/>
      <w:color w:val="FFFFFF"/>
      <w:sz w:val="18"/>
      <w:szCs w:val="18"/>
      <w:lang w:val="en-GB" w:eastAsia="en-GB"/>
    </w:rPr>
  </w:style>
  <w:style w:type="paragraph" w:customStyle="1" w:styleId="52">
    <w:name w:val="xl97"/>
    <w:basedOn w:val="1"/>
    <w:qFormat/>
    <w:uiPriority w:val="0"/>
    <w:pPr>
      <w:pBdr>
        <w:top w:val="single" w:color="auto" w:sz="4" w:space="0"/>
        <w:bottom w:val="single" w:color="auto" w:sz="4" w:space="0"/>
      </w:pBdr>
      <w:shd w:val="clear" w:color="000000" w:fill="333333"/>
      <w:spacing w:before="100" w:beforeAutospacing="1" w:after="100" w:afterAutospacing="1"/>
      <w:textAlignment w:val="center"/>
    </w:pPr>
    <w:rPr>
      <w:rFonts w:ascii="Calibri" w:hAnsi="Calibri" w:cs="Calibri"/>
      <w:b/>
      <w:bCs/>
      <w:color w:val="FFFFFF"/>
      <w:sz w:val="18"/>
      <w:szCs w:val="18"/>
      <w:lang w:val="en-GB" w:eastAsia="en-GB"/>
    </w:rPr>
  </w:style>
  <w:style w:type="paragraph" w:customStyle="1" w:styleId="53">
    <w:name w:val="xl98"/>
    <w:basedOn w:val="1"/>
    <w:qFormat/>
    <w:uiPriority w:val="0"/>
    <w:pPr>
      <w:pBdr>
        <w:top w:val="single" w:color="auto" w:sz="4" w:space="0"/>
        <w:bottom w:val="single" w:color="auto" w:sz="4" w:space="0"/>
        <w:right w:val="single" w:color="auto" w:sz="4" w:space="0"/>
      </w:pBdr>
      <w:shd w:val="clear" w:color="000000" w:fill="333333"/>
      <w:spacing w:before="100" w:beforeAutospacing="1" w:after="100" w:afterAutospacing="1"/>
      <w:textAlignment w:val="center"/>
    </w:pPr>
    <w:rPr>
      <w:rFonts w:ascii="Calibri" w:hAnsi="Calibri" w:cs="Calibri"/>
      <w:b/>
      <w:bCs/>
      <w:color w:val="FFFFFF"/>
      <w:sz w:val="18"/>
      <w:szCs w:val="18"/>
      <w:lang w:val="en-GB" w:eastAsia="en-GB"/>
    </w:rPr>
  </w:style>
  <w:style w:type="paragraph" w:customStyle="1" w:styleId="54">
    <w:name w:val="font5"/>
    <w:basedOn w:val="1"/>
    <w:qFormat/>
    <w:uiPriority w:val="0"/>
    <w:pPr>
      <w:spacing w:before="100" w:beforeAutospacing="1" w:after="100" w:afterAutospacing="1"/>
    </w:pPr>
    <w:rPr>
      <w:rFonts w:ascii="Calibri" w:hAnsi="Calibri" w:cs="Calibri"/>
      <w:color w:val="000000"/>
      <w:sz w:val="18"/>
      <w:szCs w:val="18"/>
      <w:lang w:val="en-GB" w:eastAsia="en-GB"/>
    </w:rPr>
  </w:style>
  <w:style w:type="paragraph" w:customStyle="1" w:styleId="55">
    <w:name w:val="font6"/>
    <w:basedOn w:val="1"/>
    <w:qFormat/>
    <w:uiPriority w:val="0"/>
    <w:pPr>
      <w:spacing w:before="100" w:beforeAutospacing="1" w:after="100" w:afterAutospacing="1"/>
    </w:pPr>
    <w:rPr>
      <w:rFonts w:ascii="Calibri" w:hAnsi="Calibri" w:cs="Calibri"/>
      <w:color w:val="000000"/>
      <w:sz w:val="18"/>
      <w:szCs w:val="18"/>
      <w:lang w:val="en-GB" w:eastAsia="en-GB"/>
    </w:rPr>
  </w:style>
  <w:style w:type="paragraph" w:customStyle="1" w:styleId="56">
    <w:name w:val="xl99"/>
    <w:basedOn w:val="1"/>
    <w:qFormat/>
    <w:uiPriority w:val="0"/>
    <w:pPr>
      <w:spacing w:before="100" w:beforeAutospacing="1" w:after="100" w:afterAutospacing="1"/>
      <w:ind w:firstLine="100" w:firstLineChars="100"/>
      <w:jc w:val="right"/>
      <w:textAlignment w:val="center"/>
    </w:pPr>
    <w:rPr>
      <w:rFonts w:ascii="Calibri" w:hAnsi="Calibri" w:cs="Calibri"/>
      <w:sz w:val="18"/>
      <w:szCs w:val="18"/>
      <w:lang w:val="en-GB" w:eastAsia="en-GB"/>
    </w:rPr>
  </w:style>
  <w:style w:type="paragraph" w:customStyle="1" w:styleId="57">
    <w:name w:val="xl100"/>
    <w:basedOn w:val="1"/>
    <w:qFormat/>
    <w:uiPriority w:val="0"/>
    <w:pPr>
      <w:pBdr>
        <w:top w:val="single" w:color="auto" w:sz="4" w:space="0"/>
        <w:left w:val="single" w:color="auto" w:sz="4" w:space="0"/>
        <w:bottom w:val="single" w:color="auto" w:sz="4" w:space="0"/>
        <w:right w:val="single" w:color="auto" w:sz="4" w:space="7"/>
      </w:pBdr>
      <w:shd w:val="clear" w:color="000000" w:fill="D9D9D9"/>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58">
    <w:name w:val="xl101"/>
    <w:basedOn w:val="1"/>
    <w:qFormat/>
    <w:uiPriority w:val="0"/>
    <w:pPr>
      <w:pBdr>
        <w:top w:val="single" w:color="auto" w:sz="4" w:space="0"/>
        <w:left w:val="single" w:color="auto" w:sz="4" w:space="0"/>
        <w:bottom w:val="single" w:color="auto" w:sz="4" w:space="0"/>
        <w:right w:val="single" w:color="auto" w:sz="4" w:space="0"/>
      </w:pBdr>
      <w:shd w:val="clear" w:color="FFFFCC" w:fill="E2EFDA"/>
      <w:spacing w:before="100" w:beforeAutospacing="1" w:after="100" w:afterAutospacing="1"/>
      <w:jc w:val="center"/>
      <w:textAlignment w:val="center"/>
    </w:pPr>
    <w:rPr>
      <w:rFonts w:ascii="Calibri" w:hAnsi="Calibri" w:cs="Calibri"/>
      <w:b/>
      <w:bCs/>
      <w:color w:val="000000"/>
      <w:sz w:val="18"/>
      <w:szCs w:val="18"/>
      <w:lang w:val="en-GB" w:eastAsia="en-GB"/>
    </w:rPr>
  </w:style>
  <w:style w:type="paragraph" w:customStyle="1" w:styleId="59">
    <w:name w:val="xl102"/>
    <w:basedOn w:val="1"/>
    <w:qFormat/>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Calibri" w:hAnsi="Calibri" w:cs="Calibri"/>
      <w:b/>
      <w:bCs/>
      <w:sz w:val="18"/>
      <w:szCs w:val="18"/>
      <w:lang w:val="en-GB" w:eastAsia="en-GB"/>
    </w:rPr>
  </w:style>
  <w:style w:type="paragraph" w:customStyle="1" w:styleId="60">
    <w:name w:val="xl103"/>
    <w:basedOn w:val="1"/>
    <w:qFormat/>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Calibri" w:hAnsi="Calibri" w:cs="Calibri"/>
      <w:b/>
      <w:bCs/>
      <w:sz w:val="18"/>
      <w:szCs w:val="18"/>
      <w:lang w:val="en-GB" w:eastAsia="en-GB"/>
    </w:rPr>
  </w:style>
  <w:style w:type="paragraph" w:customStyle="1" w:styleId="61">
    <w:name w:val="xl104"/>
    <w:basedOn w:val="1"/>
    <w:qFormat/>
    <w:uiPriority w:val="0"/>
    <w:pPr>
      <w:pBdr>
        <w:top w:val="single" w:color="auto" w:sz="4" w:space="0"/>
        <w:left w:val="single" w:color="auto" w:sz="4" w:space="0"/>
        <w:bottom w:val="single" w:color="auto" w:sz="4" w:space="0"/>
      </w:pBdr>
      <w:shd w:val="clear" w:color="FFCC99" w:fill="A9D08E"/>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62">
    <w:name w:val="xl105"/>
    <w:basedOn w:val="1"/>
    <w:qFormat/>
    <w:uiPriority w:val="0"/>
    <w:pPr>
      <w:pBdr>
        <w:top w:val="single" w:color="auto" w:sz="4" w:space="0"/>
        <w:left w:val="single" w:color="auto" w:sz="4" w:space="0"/>
        <w:bottom w:val="single" w:color="auto" w:sz="4" w:space="0"/>
      </w:pBdr>
      <w:spacing w:before="100" w:beforeAutospacing="1" w:after="100" w:afterAutospacing="1"/>
      <w:ind w:firstLine="100" w:firstLineChars="100"/>
      <w:jc w:val="right"/>
      <w:textAlignment w:val="center"/>
    </w:pPr>
    <w:rPr>
      <w:rFonts w:ascii="Calibri" w:hAnsi="Calibri" w:cs="Calibri"/>
      <w:b/>
      <w:bCs/>
      <w:color w:val="000000"/>
      <w:sz w:val="18"/>
      <w:szCs w:val="18"/>
      <w:lang w:val="en-GB" w:eastAsia="en-GB"/>
    </w:rPr>
  </w:style>
  <w:style w:type="paragraph" w:customStyle="1" w:styleId="63">
    <w:name w:val="xl106"/>
    <w:basedOn w:val="1"/>
    <w:qFormat/>
    <w:uiPriority w:val="0"/>
    <w:pPr>
      <w:pBdr>
        <w:top w:val="single" w:color="auto" w:sz="4" w:space="0"/>
        <w:left w:val="single" w:color="auto" w:sz="4" w:space="0"/>
        <w:bottom w:val="single" w:color="auto" w:sz="4" w:space="0"/>
      </w:pBdr>
      <w:spacing w:before="100" w:beforeAutospacing="1" w:after="100" w:afterAutospacing="1"/>
      <w:ind w:firstLine="100" w:firstLineChars="100"/>
      <w:jc w:val="right"/>
      <w:textAlignment w:val="center"/>
    </w:pPr>
    <w:rPr>
      <w:rFonts w:ascii="Calibri" w:hAnsi="Calibri" w:cs="Calibri"/>
      <w:color w:val="000000"/>
      <w:sz w:val="18"/>
      <w:szCs w:val="18"/>
      <w:lang w:val="en-GB" w:eastAsia="en-GB"/>
    </w:rPr>
  </w:style>
  <w:style w:type="paragraph" w:customStyle="1" w:styleId="64">
    <w:name w:val="xl107"/>
    <w:basedOn w:val="1"/>
    <w:qFormat/>
    <w:uiPriority w:val="0"/>
    <w:pPr>
      <w:pBdr>
        <w:top w:val="single" w:color="auto" w:sz="4" w:space="0"/>
        <w:left w:val="single" w:color="auto" w:sz="4" w:space="0"/>
        <w:bottom w:val="single" w:color="auto" w:sz="4" w:space="0"/>
      </w:pBdr>
      <w:shd w:val="clear" w:color="FFCC99" w:fill="E2EFDA"/>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65">
    <w:name w:val="xl108"/>
    <w:basedOn w:val="1"/>
    <w:qFormat/>
    <w:uiPriority w:val="0"/>
    <w:pPr>
      <w:pBdr>
        <w:top w:val="single" w:color="auto" w:sz="4" w:space="0"/>
        <w:left w:val="single" w:color="auto" w:sz="4" w:space="0"/>
        <w:bottom w:val="single" w:color="auto" w:sz="4" w:space="0"/>
      </w:pBdr>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66">
    <w:name w:val="xl109"/>
    <w:basedOn w:val="1"/>
    <w:qFormat/>
    <w:uiPriority w:val="0"/>
    <w:pPr>
      <w:pBdr>
        <w:top w:val="single" w:color="auto" w:sz="4" w:space="0"/>
        <w:left w:val="single" w:color="auto" w:sz="4" w:space="0"/>
        <w:bottom w:val="single" w:color="auto" w:sz="4" w:space="0"/>
      </w:pBdr>
      <w:shd w:val="clear" w:color="FFFFCC" w:fill="FFFFFF"/>
      <w:spacing w:before="100" w:beforeAutospacing="1" w:after="100" w:afterAutospacing="1"/>
      <w:ind w:firstLine="100" w:firstLineChars="100"/>
      <w:jc w:val="right"/>
      <w:textAlignment w:val="center"/>
    </w:pPr>
    <w:rPr>
      <w:rFonts w:ascii="Calibri" w:hAnsi="Calibri" w:cs="Calibri"/>
      <w:color w:val="000000"/>
      <w:sz w:val="18"/>
      <w:szCs w:val="18"/>
      <w:lang w:val="en-GB" w:eastAsia="en-GB"/>
    </w:rPr>
  </w:style>
  <w:style w:type="paragraph" w:customStyle="1" w:styleId="67">
    <w:name w:val="xl110"/>
    <w:basedOn w:val="1"/>
    <w:qFormat/>
    <w:uiPriority w:val="0"/>
    <w:pPr>
      <w:pBdr>
        <w:top w:val="single" w:color="auto" w:sz="4" w:space="0"/>
        <w:left w:val="single" w:color="auto" w:sz="4" w:space="0"/>
        <w:bottom w:val="single" w:color="auto" w:sz="4" w:space="0"/>
      </w:pBdr>
      <w:shd w:val="clear" w:color="FFFFCC" w:fill="FFFFFF"/>
      <w:spacing w:before="100" w:beforeAutospacing="1" w:after="100" w:afterAutospacing="1"/>
      <w:ind w:firstLine="100" w:firstLineChars="100"/>
      <w:jc w:val="right"/>
      <w:textAlignment w:val="center"/>
    </w:pPr>
    <w:rPr>
      <w:rFonts w:ascii="Calibri" w:hAnsi="Calibri" w:cs="Calibri"/>
      <w:b/>
      <w:bCs/>
      <w:color w:val="000000"/>
      <w:sz w:val="18"/>
      <w:szCs w:val="18"/>
      <w:lang w:val="en-GB" w:eastAsia="en-GB"/>
    </w:rPr>
  </w:style>
  <w:style w:type="paragraph" w:customStyle="1" w:styleId="68">
    <w:name w:val="xl111"/>
    <w:basedOn w:val="1"/>
    <w:qFormat/>
    <w:uiPriority w:val="0"/>
    <w:pPr>
      <w:pBdr>
        <w:top w:val="single" w:color="auto" w:sz="4" w:space="0"/>
        <w:left w:val="single" w:color="auto" w:sz="4" w:space="0"/>
        <w:bottom w:val="single" w:color="auto" w:sz="4" w:space="0"/>
      </w:pBdr>
      <w:shd w:val="clear" w:color="FFFFCC" w:fill="E2EFDA"/>
      <w:spacing w:before="100" w:beforeAutospacing="1" w:after="100" w:afterAutospacing="1"/>
      <w:ind w:firstLine="100" w:firstLineChars="100"/>
      <w:jc w:val="right"/>
      <w:textAlignment w:val="center"/>
    </w:pPr>
    <w:rPr>
      <w:rFonts w:ascii="Calibri" w:hAnsi="Calibri" w:cs="Calibri"/>
      <w:b/>
      <w:bCs/>
      <w:color w:val="000000"/>
      <w:sz w:val="18"/>
      <w:szCs w:val="18"/>
      <w:lang w:val="en-GB" w:eastAsia="en-GB"/>
    </w:rPr>
  </w:style>
  <w:style w:type="paragraph" w:customStyle="1" w:styleId="69">
    <w:name w:val="xl112"/>
    <w:basedOn w:val="1"/>
    <w:qFormat/>
    <w:uiPriority w:val="0"/>
    <w:pPr>
      <w:pBdr>
        <w:top w:val="single" w:color="auto" w:sz="4" w:space="0"/>
        <w:left w:val="single" w:color="auto" w:sz="4" w:space="0"/>
        <w:bottom w:val="single" w:color="auto" w:sz="4" w:space="0"/>
      </w:pBdr>
      <w:spacing w:before="100" w:beforeAutospacing="1" w:after="100" w:afterAutospacing="1"/>
      <w:ind w:firstLine="100" w:firstLineChars="100"/>
      <w:jc w:val="right"/>
      <w:textAlignment w:val="center"/>
    </w:pPr>
    <w:rPr>
      <w:rFonts w:ascii="Calibri" w:hAnsi="Calibri" w:cs="Calibri"/>
      <w:b/>
      <w:bCs/>
      <w:color w:val="000000"/>
      <w:sz w:val="18"/>
      <w:szCs w:val="18"/>
      <w:lang w:val="en-GB" w:eastAsia="en-GB"/>
    </w:rPr>
  </w:style>
  <w:style w:type="paragraph" w:customStyle="1" w:styleId="70">
    <w:name w:val="xl113"/>
    <w:basedOn w:val="1"/>
    <w:qFormat/>
    <w:uiPriority w:val="0"/>
    <w:pPr>
      <w:pBdr>
        <w:top w:val="single" w:color="auto" w:sz="4" w:space="0"/>
        <w:left w:val="single" w:color="auto" w:sz="4" w:space="0"/>
        <w:bottom w:val="single" w:color="auto" w:sz="4" w:space="0"/>
      </w:pBdr>
      <w:shd w:val="clear" w:color="FFFFCC" w:fill="FFFFFF"/>
      <w:spacing w:before="100" w:beforeAutospacing="1" w:after="100" w:afterAutospacing="1"/>
      <w:ind w:firstLine="100" w:firstLineChars="100"/>
      <w:jc w:val="right"/>
      <w:textAlignment w:val="center"/>
    </w:pPr>
    <w:rPr>
      <w:rFonts w:ascii="Calibri" w:hAnsi="Calibri" w:cs="Calibri"/>
      <w:sz w:val="18"/>
      <w:szCs w:val="18"/>
      <w:lang w:val="en-GB" w:eastAsia="en-GB"/>
    </w:rPr>
  </w:style>
  <w:style w:type="paragraph" w:customStyle="1" w:styleId="71">
    <w:name w:val="xl114"/>
    <w:basedOn w:val="1"/>
    <w:qFormat/>
    <w:uiPriority w:val="0"/>
    <w:pPr>
      <w:pBdr>
        <w:top w:val="single" w:color="auto" w:sz="4" w:space="0"/>
        <w:left w:val="single" w:color="auto" w:sz="4" w:space="0"/>
        <w:bottom w:val="single" w:color="auto" w:sz="4" w:space="0"/>
      </w:pBdr>
      <w:shd w:val="clear" w:color="FFFFCC" w:fill="E2EFDA"/>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72">
    <w:name w:val="xl115"/>
    <w:basedOn w:val="1"/>
    <w:qFormat/>
    <w:uiPriority w:val="0"/>
    <w:pPr>
      <w:pBdr>
        <w:top w:val="single" w:color="auto" w:sz="4" w:space="0"/>
        <w:left w:val="single" w:color="auto" w:sz="4" w:space="0"/>
        <w:bottom w:val="single" w:color="auto" w:sz="4" w:space="0"/>
      </w:pBdr>
      <w:shd w:val="clear" w:color="FFFFCC" w:fill="FFFFFF"/>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73">
    <w:name w:val="xl116"/>
    <w:basedOn w:val="1"/>
    <w:qFormat/>
    <w:uiPriority w:val="0"/>
    <w:pPr>
      <w:pBdr>
        <w:top w:val="single" w:color="auto" w:sz="4" w:space="0"/>
        <w:left w:val="single" w:color="auto" w:sz="4" w:space="0"/>
        <w:bottom w:val="single" w:color="auto" w:sz="4" w:space="0"/>
      </w:pBdr>
      <w:shd w:val="clear" w:color="000000" w:fill="E2EFDA"/>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74">
    <w:name w:val="xl117"/>
    <w:basedOn w:val="1"/>
    <w:qFormat/>
    <w:uiPriority w:val="0"/>
    <w:pPr>
      <w:pBdr>
        <w:top w:val="single" w:color="auto" w:sz="4" w:space="0"/>
        <w:left w:val="single" w:color="auto" w:sz="4" w:space="0"/>
        <w:bottom w:val="single" w:color="auto" w:sz="4" w:space="0"/>
      </w:pBdr>
      <w:spacing w:before="100" w:beforeAutospacing="1" w:after="100" w:afterAutospacing="1"/>
      <w:ind w:firstLine="100" w:firstLineChars="100"/>
      <w:jc w:val="right"/>
      <w:textAlignment w:val="center"/>
    </w:pPr>
    <w:rPr>
      <w:rFonts w:ascii="Calibri" w:hAnsi="Calibri" w:cs="Calibri"/>
      <w:sz w:val="18"/>
      <w:szCs w:val="18"/>
      <w:lang w:val="en-GB" w:eastAsia="en-GB"/>
    </w:rPr>
  </w:style>
  <w:style w:type="paragraph" w:customStyle="1" w:styleId="75">
    <w:name w:val="xl118"/>
    <w:basedOn w:val="1"/>
    <w:qFormat/>
    <w:uiPriority w:val="0"/>
    <w:pPr>
      <w:pBdr>
        <w:top w:val="single" w:color="auto" w:sz="4" w:space="0"/>
        <w:left w:val="single" w:color="auto" w:sz="4" w:space="0"/>
        <w:bottom w:val="single" w:color="auto" w:sz="4" w:space="0"/>
      </w:pBdr>
      <w:shd w:val="clear" w:color="000000" w:fill="E2EFDA"/>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76">
    <w:name w:val="xl119"/>
    <w:basedOn w:val="1"/>
    <w:qFormat/>
    <w:uiPriority w:val="0"/>
    <w:pPr>
      <w:pBdr>
        <w:top w:val="single" w:color="auto" w:sz="4" w:space="0"/>
        <w:left w:val="single" w:color="auto" w:sz="4" w:space="0"/>
        <w:bottom w:val="single" w:color="auto" w:sz="4" w:space="0"/>
      </w:pBdr>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77">
    <w:name w:val="xl120"/>
    <w:basedOn w:val="1"/>
    <w:qFormat/>
    <w:uiPriority w:val="0"/>
    <w:pPr>
      <w:pBdr>
        <w:top w:val="single" w:color="auto" w:sz="4" w:space="0"/>
        <w:left w:val="single" w:color="auto" w:sz="4" w:space="0"/>
        <w:bottom w:val="single" w:color="auto" w:sz="4" w:space="0"/>
      </w:pBdr>
      <w:spacing w:before="100" w:beforeAutospacing="1" w:after="100" w:afterAutospacing="1"/>
      <w:ind w:firstLine="100" w:firstLineChars="100"/>
      <w:jc w:val="right"/>
      <w:textAlignment w:val="center"/>
    </w:pPr>
    <w:rPr>
      <w:rFonts w:ascii="Calibri" w:hAnsi="Calibri" w:cs="Calibri"/>
      <w:sz w:val="18"/>
      <w:szCs w:val="18"/>
      <w:lang w:val="en-GB" w:eastAsia="en-GB"/>
    </w:rPr>
  </w:style>
  <w:style w:type="paragraph" w:customStyle="1" w:styleId="78">
    <w:name w:val="xl121"/>
    <w:basedOn w:val="1"/>
    <w:qFormat/>
    <w:uiPriority w:val="0"/>
    <w:pPr>
      <w:pBdr>
        <w:top w:val="single" w:color="auto" w:sz="4" w:space="0"/>
        <w:left w:val="single" w:color="auto" w:sz="4" w:space="0"/>
        <w:bottom w:val="single" w:color="auto" w:sz="4" w:space="0"/>
      </w:pBdr>
      <w:spacing w:before="100" w:beforeAutospacing="1" w:after="100" w:afterAutospacing="1"/>
      <w:ind w:firstLine="100" w:firstLineChars="100"/>
      <w:jc w:val="right"/>
      <w:textAlignment w:val="center"/>
    </w:pPr>
    <w:rPr>
      <w:rFonts w:ascii="Calibri" w:hAnsi="Calibri" w:cs="Calibri"/>
      <w:color w:val="000000"/>
      <w:sz w:val="18"/>
      <w:szCs w:val="18"/>
      <w:lang w:val="en-GB" w:eastAsia="en-GB"/>
    </w:rPr>
  </w:style>
  <w:style w:type="paragraph" w:customStyle="1" w:styleId="79">
    <w:name w:val="xl122"/>
    <w:basedOn w:val="1"/>
    <w:qFormat/>
    <w:uiPriority w:val="0"/>
    <w:pPr>
      <w:pBdr>
        <w:top w:val="single" w:color="auto" w:sz="4" w:space="0"/>
        <w:left w:val="single" w:color="auto" w:sz="4" w:space="0"/>
        <w:bottom w:val="single" w:color="auto" w:sz="4" w:space="0"/>
      </w:pBdr>
      <w:shd w:val="clear" w:color="000000" w:fill="E2EFDA"/>
      <w:spacing w:before="100" w:beforeAutospacing="1" w:after="100" w:afterAutospacing="1"/>
      <w:ind w:firstLine="100" w:firstLineChars="100"/>
      <w:jc w:val="right"/>
      <w:textAlignment w:val="center"/>
    </w:pPr>
    <w:rPr>
      <w:rFonts w:ascii="Calibri" w:hAnsi="Calibri" w:cs="Calibri"/>
      <w:b/>
      <w:bCs/>
      <w:color w:val="000000"/>
      <w:sz w:val="18"/>
      <w:szCs w:val="18"/>
      <w:lang w:val="en-GB" w:eastAsia="en-GB"/>
    </w:rPr>
  </w:style>
  <w:style w:type="paragraph" w:customStyle="1" w:styleId="80">
    <w:name w:val="xl123"/>
    <w:basedOn w:val="1"/>
    <w:qFormat/>
    <w:uiPriority w:val="0"/>
    <w:pPr>
      <w:pBdr>
        <w:top w:val="single" w:color="auto" w:sz="4" w:space="0"/>
        <w:left w:val="single" w:color="auto" w:sz="4" w:space="0"/>
        <w:bottom w:val="single" w:color="auto" w:sz="4" w:space="0"/>
      </w:pBdr>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81">
    <w:name w:val="xl124"/>
    <w:basedOn w:val="1"/>
    <w:qFormat/>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Calibri" w:hAnsi="Calibri" w:cs="Calibri"/>
      <w:b/>
      <w:bCs/>
      <w:sz w:val="18"/>
      <w:szCs w:val="18"/>
      <w:lang w:val="en-GB" w:eastAsia="en-GB"/>
    </w:rPr>
  </w:style>
  <w:style w:type="paragraph" w:customStyle="1" w:styleId="82">
    <w:name w:val="xl125"/>
    <w:basedOn w:val="1"/>
    <w:qFormat/>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textAlignment w:val="center"/>
    </w:pPr>
    <w:rPr>
      <w:rFonts w:ascii="Calibri" w:hAnsi="Calibri" w:cs="Calibri"/>
      <w:b/>
      <w:bCs/>
      <w:sz w:val="18"/>
      <w:szCs w:val="18"/>
      <w:lang w:val="en-GB" w:eastAsia="en-GB"/>
    </w:rPr>
  </w:style>
  <w:style w:type="paragraph" w:customStyle="1" w:styleId="83">
    <w:name w:val="xl126"/>
    <w:basedOn w:val="1"/>
    <w:qFormat/>
    <w:uiPriority w:val="0"/>
    <w:pPr>
      <w:pBdr>
        <w:top w:val="single" w:color="auto" w:sz="4" w:space="0"/>
        <w:left w:val="single" w:color="auto" w:sz="4" w:space="0"/>
        <w:bottom w:val="single" w:color="auto" w:sz="4" w:space="0"/>
        <w:right w:val="single" w:color="auto" w:sz="4" w:space="7"/>
      </w:pBdr>
      <w:shd w:val="clear" w:color="000000" w:fill="E2EFDA"/>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84">
    <w:name w:val="xl127"/>
    <w:basedOn w:val="1"/>
    <w:qFormat/>
    <w:uiPriority w:val="0"/>
    <w:pPr>
      <w:pBdr>
        <w:top w:val="single" w:color="auto" w:sz="4" w:space="0"/>
        <w:left w:val="single" w:color="auto" w:sz="4" w:space="0"/>
        <w:bottom w:val="single" w:color="auto" w:sz="4" w:space="0"/>
      </w:pBdr>
      <w:shd w:val="clear" w:color="000000" w:fill="E2EFDA"/>
      <w:spacing w:before="100" w:beforeAutospacing="1" w:after="100" w:afterAutospacing="1"/>
      <w:ind w:firstLine="100" w:firstLineChars="100"/>
      <w:jc w:val="right"/>
      <w:textAlignment w:val="center"/>
    </w:pPr>
    <w:rPr>
      <w:rFonts w:ascii="Calibri" w:hAnsi="Calibri" w:cs="Calibri"/>
      <w:b/>
      <w:bCs/>
      <w:sz w:val="18"/>
      <w:szCs w:val="18"/>
      <w:lang w:val="en-GB" w:eastAsia="en-GB"/>
    </w:rPr>
  </w:style>
  <w:style w:type="paragraph" w:customStyle="1" w:styleId="85">
    <w:name w:val="font7"/>
    <w:basedOn w:val="1"/>
    <w:qFormat/>
    <w:uiPriority w:val="0"/>
    <w:pPr>
      <w:spacing w:before="100" w:beforeAutospacing="1" w:after="100" w:afterAutospacing="1"/>
    </w:pPr>
    <w:rPr>
      <w:rFonts w:ascii="Calibri" w:hAnsi="Calibri" w:cs="Calibri"/>
      <w:color w:val="000000"/>
      <w:sz w:val="18"/>
      <w:szCs w:val="18"/>
    </w:rPr>
  </w:style>
  <w:style w:type="paragraph" w:customStyle="1" w:styleId="86">
    <w:name w:val="font8"/>
    <w:basedOn w:val="1"/>
    <w:qFormat/>
    <w:uiPriority w:val="0"/>
    <w:pPr>
      <w:spacing w:before="100" w:beforeAutospacing="1" w:after="100" w:afterAutospacing="1"/>
    </w:pPr>
    <w:rPr>
      <w:rFonts w:ascii="Calibri" w:hAnsi="Calibri" w:cs="Calibri"/>
      <w:i/>
      <w:iCs/>
      <w:sz w:val="18"/>
      <w:szCs w:val="18"/>
    </w:rPr>
  </w:style>
  <w:style w:type="paragraph" w:customStyle="1" w:styleId="87">
    <w:name w:val="font9"/>
    <w:basedOn w:val="1"/>
    <w:qFormat/>
    <w:uiPriority w:val="0"/>
    <w:pPr>
      <w:spacing w:before="100" w:beforeAutospacing="1" w:after="100" w:afterAutospacing="1"/>
    </w:pPr>
    <w:rPr>
      <w:rFonts w:ascii="Calibri" w:hAnsi="Calibri" w:cs="Calibri"/>
      <w:i/>
      <w:iCs/>
      <w:color w:val="000000"/>
      <w:sz w:val="18"/>
      <w:szCs w:val="18"/>
    </w:rPr>
  </w:style>
  <w:style w:type="paragraph" w:customStyle="1" w:styleId="88">
    <w:name w:val="font10"/>
    <w:basedOn w:val="1"/>
    <w:qFormat/>
    <w:uiPriority w:val="0"/>
    <w:pPr>
      <w:spacing w:before="100" w:beforeAutospacing="1" w:after="100" w:afterAutospacing="1"/>
    </w:pPr>
    <w:rPr>
      <w:rFonts w:ascii="Calibri" w:hAnsi="Calibri" w:cs="Calibri"/>
      <w:color w:val="000000"/>
      <w:sz w:val="18"/>
      <w:szCs w:val="18"/>
    </w:rPr>
  </w:style>
  <w:style w:type="paragraph" w:customStyle="1" w:styleId="89">
    <w:name w:val="xl128"/>
    <w:basedOn w:val="1"/>
    <w:qFormat/>
    <w:uiPriority w:val="0"/>
    <w:pPr>
      <w:pBdr>
        <w:top w:val="single" w:color="auto" w:sz="4" w:space="0"/>
        <w:left w:val="single" w:color="auto" w:sz="4" w:space="0"/>
        <w:bottom w:val="single" w:color="auto" w:sz="4" w:space="0"/>
        <w:right w:val="single" w:color="auto" w:sz="4" w:space="7"/>
      </w:pBdr>
      <w:shd w:val="clear" w:color="000000" w:fill="FFFFFF"/>
      <w:spacing w:before="100" w:beforeAutospacing="1" w:after="100" w:afterAutospacing="1"/>
      <w:ind w:firstLine="100" w:firstLineChars="100"/>
      <w:jc w:val="right"/>
      <w:textAlignment w:val="center"/>
    </w:pPr>
    <w:rPr>
      <w:rFonts w:ascii="Calibri" w:hAnsi="Calibri" w:cs="Calibri"/>
      <w:color w:val="000000"/>
      <w:sz w:val="18"/>
      <w:szCs w:val="18"/>
    </w:rPr>
  </w:style>
  <w:style w:type="paragraph" w:customStyle="1" w:styleId="90">
    <w:name w:val="xl129"/>
    <w:basedOn w:val="1"/>
    <w:qFormat/>
    <w:uiPriority w:val="0"/>
    <w:pPr>
      <w:pBdr>
        <w:top w:val="single" w:color="auto" w:sz="4" w:space="0"/>
        <w:left w:val="single" w:color="auto" w:sz="4" w:space="0"/>
        <w:bottom w:val="single" w:color="auto" w:sz="4" w:space="0"/>
        <w:right w:val="single" w:color="auto" w:sz="4" w:space="7"/>
      </w:pBdr>
      <w:shd w:val="clear" w:color="FFCC99" w:fill="A9D08E"/>
      <w:spacing w:before="100" w:beforeAutospacing="1" w:after="100" w:afterAutospacing="1"/>
      <w:ind w:firstLine="100" w:firstLineChars="100"/>
      <w:jc w:val="right"/>
      <w:textAlignment w:val="center"/>
    </w:pPr>
    <w:rPr>
      <w:rFonts w:ascii="Calibri" w:hAnsi="Calibri" w:cs="Calibri"/>
      <w:b/>
      <w:bCs/>
      <w:sz w:val="18"/>
      <w:szCs w:val="18"/>
    </w:rPr>
  </w:style>
  <w:style w:type="paragraph" w:customStyle="1" w:styleId="91">
    <w:name w:val="xl130"/>
    <w:basedOn w:val="1"/>
    <w:qFormat/>
    <w:uiPriority w:val="0"/>
    <w:pPr>
      <w:pBdr>
        <w:top w:val="single" w:color="auto" w:sz="4" w:space="0"/>
        <w:left w:val="single" w:color="auto" w:sz="4" w:space="0"/>
        <w:bottom w:val="single" w:color="auto" w:sz="4" w:space="0"/>
        <w:right w:val="single" w:color="auto" w:sz="4" w:space="7"/>
      </w:pBdr>
      <w:shd w:val="clear" w:color="000000" w:fill="FFFFFF"/>
      <w:spacing w:before="100" w:beforeAutospacing="1" w:after="100" w:afterAutospacing="1"/>
      <w:ind w:firstLine="100" w:firstLineChars="100"/>
      <w:jc w:val="right"/>
      <w:textAlignment w:val="center"/>
    </w:pPr>
    <w:rPr>
      <w:rFonts w:ascii="Calibri" w:hAnsi="Calibri" w:cs="Calibri"/>
      <w:b/>
      <w:bCs/>
      <w:sz w:val="18"/>
      <w:szCs w:val="18"/>
    </w:rPr>
  </w:style>
  <w:style w:type="paragraph" w:customStyle="1" w:styleId="92">
    <w:name w:val="xl131"/>
    <w:basedOn w:val="1"/>
    <w:qFormat/>
    <w:uiPriority w:val="0"/>
    <w:pPr>
      <w:pBdr>
        <w:top w:val="single" w:color="auto" w:sz="4" w:space="0"/>
        <w:left w:val="single" w:color="auto" w:sz="4" w:space="0"/>
        <w:bottom w:val="single" w:color="auto" w:sz="4" w:space="0"/>
        <w:right w:val="single" w:color="auto" w:sz="4" w:space="7"/>
      </w:pBdr>
      <w:shd w:val="clear" w:color="000000" w:fill="FFFFFF"/>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93">
    <w:name w:val="xl132"/>
    <w:basedOn w:val="1"/>
    <w:qFormat/>
    <w:uiPriority w:val="0"/>
    <w:pPr>
      <w:pBdr>
        <w:top w:val="single" w:color="auto" w:sz="4" w:space="0"/>
        <w:left w:val="single" w:color="auto" w:sz="4" w:space="0"/>
        <w:bottom w:val="single" w:color="auto" w:sz="4" w:space="0"/>
        <w:right w:val="single" w:color="auto" w:sz="4" w:space="7"/>
      </w:pBdr>
      <w:spacing w:before="100" w:beforeAutospacing="1" w:after="100" w:afterAutospacing="1"/>
      <w:ind w:firstLine="100" w:firstLineChars="100"/>
      <w:jc w:val="right"/>
      <w:textAlignment w:val="center"/>
    </w:pPr>
    <w:rPr>
      <w:rFonts w:ascii="Calibri" w:hAnsi="Calibri" w:cs="Calibri"/>
      <w:color w:val="000000"/>
      <w:sz w:val="18"/>
      <w:szCs w:val="18"/>
    </w:rPr>
  </w:style>
  <w:style w:type="paragraph" w:customStyle="1" w:styleId="94">
    <w:name w:val="xl133"/>
    <w:basedOn w:val="1"/>
    <w:qFormat/>
    <w:uiPriority w:val="0"/>
    <w:pPr>
      <w:pBdr>
        <w:top w:val="single" w:color="auto" w:sz="4" w:space="0"/>
        <w:left w:val="single" w:color="auto" w:sz="4" w:space="0"/>
        <w:bottom w:val="single" w:color="auto" w:sz="4" w:space="0"/>
        <w:right w:val="single" w:color="auto" w:sz="4" w:space="7"/>
      </w:pBdr>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95">
    <w:name w:val="xl134"/>
    <w:basedOn w:val="1"/>
    <w:qFormat/>
    <w:uiPriority w:val="0"/>
    <w:pPr>
      <w:pBdr>
        <w:top w:val="single" w:color="auto" w:sz="4" w:space="0"/>
        <w:left w:val="single" w:color="auto" w:sz="4" w:space="0"/>
        <w:bottom w:val="single" w:color="auto" w:sz="4" w:space="0"/>
        <w:right w:val="single" w:color="auto" w:sz="4" w:space="7"/>
      </w:pBdr>
      <w:shd w:val="clear" w:color="FFCC99" w:fill="FFFFFF"/>
      <w:spacing w:before="100" w:beforeAutospacing="1" w:after="100" w:afterAutospacing="1"/>
      <w:ind w:firstLine="100" w:firstLineChars="100"/>
      <w:jc w:val="right"/>
      <w:textAlignment w:val="center"/>
    </w:pPr>
    <w:rPr>
      <w:rFonts w:ascii="Calibri" w:hAnsi="Calibri" w:cs="Calibri"/>
      <w:b/>
      <w:bCs/>
      <w:sz w:val="18"/>
      <w:szCs w:val="18"/>
    </w:rPr>
  </w:style>
  <w:style w:type="paragraph" w:customStyle="1" w:styleId="96">
    <w:name w:val="xl135"/>
    <w:basedOn w:val="1"/>
    <w:qFormat/>
    <w:uiPriority w:val="0"/>
    <w:pPr>
      <w:pBdr>
        <w:top w:val="single" w:color="auto" w:sz="4" w:space="0"/>
        <w:left w:val="single" w:color="auto" w:sz="4" w:space="0"/>
        <w:bottom w:val="single" w:color="auto" w:sz="4" w:space="0"/>
        <w:right w:val="single" w:color="auto" w:sz="4" w:space="7"/>
      </w:pBdr>
      <w:shd w:val="clear" w:color="000000" w:fill="FFFFFF"/>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97">
    <w:name w:val="xl136"/>
    <w:basedOn w:val="1"/>
    <w:qFormat/>
    <w:uiPriority w:val="0"/>
    <w:pPr>
      <w:pBdr>
        <w:top w:val="single" w:color="auto" w:sz="4" w:space="0"/>
        <w:left w:val="single" w:color="auto" w:sz="4" w:space="0"/>
        <w:bottom w:val="single" w:color="auto" w:sz="4" w:space="0"/>
        <w:right w:val="single" w:color="auto" w:sz="4" w:space="7"/>
      </w:pBdr>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98">
    <w:name w:val="xl137"/>
    <w:basedOn w:val="1"/>
    <w:uiPriority w:val="0"/>
    <w:pPr>
      <w:pBdr>
        <w:top w:val="single" w:color="auto" w:sz="4" w:space="0"/>
        <w:left w:val="single" w:color="auto" w:sz="4" w:space="0"/>
        <w:bottom w:val="single" w:color="auto" w:sz="4" w:space="0"/>
        <w:right w:val="single" w:color="auto" w:sz="4" w:space="7"/>
      </w:pBdr>
      <w:shd w:val="clear" w:color="000000" w:fill="FFFFFF"/>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99">
    <w:name w:val="xl138"/>
    <w:basedOn w:val="1"/>
    <w:qFormat/>
    <w:uiPriority w:val="0"/>
    <w:pPr>
      <w:pBdr>
        <w:top w:val="single" w:color="auto" w:sz="4" w:space="0"/>
        <w:left w:val="single" w:color="auto" w:sz="4" w:space="0"/>
        <w:bottom w:val="single" w:color="auto" w:sz="4" w:space="0"/>
        <w:right w:val="single" w:color="auto" w:sz="4" w:space="7"/>
      </w:pBdr>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100">
    <w:name w:val="xl139"/>
    <w:basedOn w:val="1"/>
    <w:qFormat/>
    <w:uiPriority w:val="0"/>
    <w:pPr>
      <w:pBdr>
        <w:top w:val="single" w:color="auto" w:sz="4" w:space="0"/>
        <w:left w:val="single" w:color="auto" w:sz="4" w:space="0"/>
        <w:bottom w:val="single" w:color="auto" w:sz="4" w:space="0"/>
        <w:right w:val="single" w:color="auto" w:sz="4" w:space="7"/>
      </w:pBdr>
      <w:shd w:val="clear" w:color="000000" w:fill="E2EFDA"/>
      <w:spacing w:before="100" w:beforeAutospacing="1" w:after="100" w:afterAutospacing="1"/>
      <w:ind w:firstLine="100" w:firstLineChars="100"/>
      <w:jc w:val="right"/>
      <w:textAlignment w:val="center"/>
    </w:pPr>
    <w:rPr>
      <w:rFonts w:ascii="Calibri" w:hAnsi="Calibri" w:cs="Calibri"/>
      <w:b/>
      <w:bCs/>
      <w:sz w:val="18"/>
      <w:szCs w:val="18"/>
    </w:rPr>
  </w:style>
  <w:style w:type="paragraph" w:customStyle="1" w:styleId="101">
    <w:name w:val="xl140"/>
    <w:basedOn w:val="1"/>
    <w:qFormat/>
    <w:uiPriority w:val="0"/>
    <w:pPr>
      <w:pBdr>
        <w:top w:val="single" w:color="auto" w:sz="4" w:space="0"/>
        <w:left w:val="single" w:color="auto" w:sz="4" w:space="0"/>
        <w:bottom w:val="single" w:color="auto" w:sz="4" w:space="0"/>
        <w:right w:val="single" w:color="auto" w:sz="4" w:space="7"/>
      </w:pBdr>
      <w:spacing w:before="100" w:beforeAutospacing="1" w:after="100" w:afterAutospacing="1"/>
      <w:ind w:firstLine="100" w:firstLineChars="100"/>
      <w:jc w:val="right"/>
      <w:textAlignment w:val="center"/>
    </w:pPr>
    <w:rPr>
      <w:rFonts w:ascii="Calibri" w:hAnsi="Calibri" w:cs="Calibri"/>
      <w:b/>
      <w:bCs/>
      <w:sz w:val="18"/>
      <w:szCs w:val="18"/>
    </w:rPr>
  </w:style>
  <w:style w:type="paragraph" w:customStyle="1" w:styleId="102">
    <w:name w:val="xl141"/>
    <w:basedOn w:val="1"/>
    <w:qFormat/>
    <w:uiPriority w:val="0"/>
    <w:pPr>
      <w:pBdr>
        <w:top w:val="single" w:color="auto" w:sz="4" w:space="0"/>
        <w:left w:val="single" w:color="auto" w:sz="4" w:space="0"/>
        <w:bottom w:val="single" w:color="auto" w:sz="4" w:space="0"/>
        <w:right w:val="single" w:color="auto" w:sz="4" w:space="7"/>
      </w:pBdr>
      <w:shd w:val="clear" w:color="000000" w:fill="DDEBF7"/>
      <w:spacing w:before="100" w:beforeAutospacing="1" w:after="100" w:afterAutospacing="1"/>
      <w:ind w:firstLine="100" w:firstLineChars="100"/>
      <w:jc w:val="right"/>
      <w:textAlignment w:val="center"/>
    </w:pPr>
    <w:rPr>
      <w:rFonts w:ascii="Calibri" w:hAnsi="Calibri" w:cs="Calibri"/>
      <w:color w:val="000000"/>
      <w:sz w:val="18"/>
      <w:szCs w:val="18"/>
    </w:rPr>
  </w:style>
  <w:style w:type="paragraph" w:customStyle="1" w:styleId="103">
    <w:name w:val="xl142"/>
    <w:basedOn w:val="1"/>
    <w:qFormat/>
    <w:uiPriority w:val="0"/>
    <w:pPr>
      <w:pBdr>
        <w:top w:val="single" w:color="auto" w:sz="4" w:space="0"/>
        <w:left w:val="single" w:color="auto" w:sz="4" w:space="0"/>
        <w:bottom w:val="single" w:color="auto" w:sz="4" w:space="0"/>
        <w:right w:val="single" w:color="auto" w:sz="4" w:space="7"/>
      </w:pBdr>
      <w:shd w:val="clear" w:color="FFCC99" w:fill="E2EFDA"/>
      <w:spacing w:before="100" w:beforeAutospacing="1" w:after="100" w:afterAutospacing="1"/>
      <w:ind w:firstLine="100" w:firstLineChars="100"/>
      <w:jc w:val="right"/>
      <w:textAlignment w:val="center"/>
    </w:pPr>
    <w:rPr>
      <w:rFonts w:ascii="Calibri" w:hAnsi="Calibri" w:cs="Calibri"/>
      <w:b/>
      <w:bCs/>
      <w:sz w:val="18"/>
      <w:szCs w:val="18"/>
    </w:rPr>
  </w:style>
  <w:style w:type="paragraph" w:customStyle="1" w:styleId="104">
    <w:name w:val="xl143"/>
    <w:basedOn w:val="1"/>
    <w:uiPriority w:val="0"/>
    <w:pPr>
      <w:pBdr>
        <w:top w:val="single" w:color="auto" w:sz="4" w:space="0"/>
        <w:left w:val="single" w:color="auto" w:sz="4" w:space="0"/>
        <w:bottom w:val="single" w:color="auto" w:sz="4" w:space="0"/>
        <w:right w:val="single" w:color="auto" w:sz="4" w:space="7"/>
      </w:pBdr>
      <w:shd w:val="clear" w:color="FFFFCC" w:fill="FFFFFF"/>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105">
    <w:name w:val="xl144"/>
    <w:basedOn w:val="1"/>
    <w:uiPriority w:val="0"/>
    <w:pPr>
      <w:pBdr>
        <w:top w:val="single" w:color="auto" w:sz="4" w:space="0"/>
        <w:left w:val="single" w:color="auto" w:sz="4" w:space="0"/>
        <w:bottom w:val="single" w:color="auto" w:sz="4" w:space="0"/>
        <w:right w:val="single" w:color="auto" w:sz="4" w:space="7"/>
      </w:pBdr>
      <w:spacing w:before="100" w:beforeAutospacing="1" w:after="100" w:afterAutospacing="1"/>
      <w:ind w:firstLine="100" w:firstLineChars="100"/>
      <w:jc w:val="right"/>
      <w:textAlignment w:val="center"/>
    </w:pPr>
    <w:rPr>
      <w:rFonts w:ascii="Calibri" w:hAnsi="Calibri" w:cs="Calibri"/>
      <w:b/>
      <w:bCs/>
      <w:sz w:val="18"/>
      <w:szCs w:val="18"/>
    </w:rPr>
  </w:style>
  <w:style w:type="paragraph" w:customStyle="1" w:styleId="106">
    <w:name w:val="xl145"/>
    <w:basedOn w:val="1"/>
    <w:qFormat/>
    <w:uiPriority w:val="0"/>
    <w:pPr>
      <w:pBdr>
        <w:top w:val="single" w:color="auto" w:sz="4" w:space="0"/>
        <w:left w:val="single" w:color="auto" w:sz="4" w:space="0"/>
        <w:bottom w:val="single" w:color="auto" w:sz="4" w:space="0"/>
        <w:right w:val="single" w:color="auto" w:sz="4" w:space="7"/>
      </w:pBdr>
      <w:shd w:val="clear" w:color="000000" w:fill="FFFFFF"/>
      <w:spacing w:before="100" w:beforeAutospacing="1" w:after="100" w:afterAutospacing="1"/>
      <w:ind w:firstLine="100" w:firstLineChars="100"/>
      <w:jc w:val="right"/>
      <w:textAlignment w:val="center"/>
    </w:pPr>
    <w:rPr>
      <w:rFonts w:ascii="Calibri" w:hAnsi="Calibri" w:cs="Calibri"/>
      <w:b/>
      <w:bCs/>
      <w:sz w:val="18"/>
      <w:szCs w:val="18"/>
    </w:rPr>
  </w:style>
  <w:style w:type="paragraph" w:customStyle="1" w:styleId="107">
    <w:name w:val="xl146"/>
    <w:basedOn w:val="1"/>
    <w:uiPriority w:val="0"/>
    <w:pPr>
      <w:pBdr>
        <w:top w:val="single" w:color="auto" w:sz="4" w:space="0"/>
        <w:left w:val="single" w:color="auto" w:sz="4" w:space="0"/>
        <w:bottom w:val="single" w:color="auto" w:sz="4" w:space="0"/>
        <w:right w:val="single" w:color="auto" w:sz="4" w:space="7"/>
      </w:pBdr>
      <w:shd w:val="clear" w:color="000000" w:fill="FFFFFF"/>
      <w:spacing w:before="100" w:beforeAutospacing="1" w:after="100" w:afterAutospacing="1"/>
      <w:ind w:firstLine="100" w:firstLineChars="100"/>
      <w:jc w:val="right"/>
      <w:textAlignment w:val="center"/>
    </w:pPr>
    <w:rPr>
      <w:rFonts w:ascii="Calibri" w:hAnsi="Calibri" w:cs="Calibri"/>
      <w:b/>
      <w:bCs/>
      <w:color w:val="000000"/>
      <w:sz w:val="18"/>
      <w:szCs w:val="18"/>
    </w:rPr>
  </w:style>
  <w:style w:type="paragraph" w:customStyle="1" w:styleId="108">
    <w:name w:val="xl147"/>
    <w:basedOn w:val="1"/>
    <w:uiPriority w:val="0"/>
    <w:pPr>
      <w:pBdr>
        <w:top w:val="single" w:color="auto" w:sz="4" w:space="0"/>
        <w:left w:val="single" w:color="auto" w:sz="4" w:space="0"/>
        <w:bottom w:val="single" w:color="auto" w:sz="4" w:space="0"/>
        <w:right w:val="single" w:color="auto" w:sz="4" w:space="7"/>
      </w:pBdr>
      <w:shd w:val="clear" w:color="000000" w:fill="FFFFFF"/>
      <w:spacing w:before="100" w:beforeAutospacing="1" w:after="100" w:afterAutospacing="1"/>
      <w:ind w:firstLine="100" w:firstLineChars="100"/>
      <w:jc w:val="right"/>
      <w:textAlignment w:val="center"/>
    </w:pPr>
    <w:rPr>
      <w:rFonts w:ascii="Calibri" w:hAnsi="Calibri" w:cs="Calibri"/>
      <w:b/>
      <w:bCs/>
      <w:sz w:val="18"/>
      <w:szCs w:val="18"/>
    </w:rPr>
  </w:style>
  <w:style w:type="paragraph" w:customStyle="1" w:styleId="109">
    <w:name w:val="xl148"/>
    <w:basedOn w:val="1"/>
    <w:qFormat/>
    <w:uiPriority w:val="0"/>
    <w:pPr>
      <w:pBdr>
        <w:top w:val="single" w:color="auto" w:sz="4" w:space="0"/>
        <w:left w:val="single" w:color="auto" w:sz="4" w:space="0"/>
        <w:bottom w:val="single" w:color="auto" w:sz="4" w:space="0"/>
        <w:right w:val="single" w:color="auto" w:sz="4" w:space="7"/>
      </w:pBdr>
      <w:shd w:val="clear" w:color="000000" w:fill="FFFFFF"/>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110">
    <w:name w:val="xl1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111">
    <w:name w:val="xl150"/>
    <w:basedOn w:val="1"/>
    <w:qFormat/>
    <w:uiPriority w:val="0"/>
    <w:pPr>
      <w:pBdr>
        <w:top w:val="single" w:color="auto" w:sz="4" w:space="0"/>
        <w:left w:val="single" w:color="auto" w:sz="4" w:space="7"/>
        <w:bottom w:val="single" w:color="auto" w:sz="4" w:space="0"/>
      </w:pBdr>
      <w:spacing w:before="100" w:beforeAutospacing="1" w:after="100" w:afterAutospacing="1"/>
      <w:ind w:firstLine="100" w:firstLineChars="100"/>
      <w:textAlignment w:val="center"/>
    </w:pPr>
    <w:rPr>
      <w:sz w:val="18"/>
      <w:szCs w:val="18"/>
    </w:rPr>
  </w:style>
  <w:style w:type="paragraph" w:customStyle="1" w:styleId="112">
    <w:name w:val="xl151"/>
    <w:basedOn w:val="1"/>
    <w:qFormat/>
    <w:uiPriority w:val="0"/>
    <w:pPr>
      <w:pBdr>
        <w:top w:val="single" w:color="auto" w:sz="4" w:space="0"/>
        <w:left w:val="single" w:color="auto" w:sz="4" w:space="0"/>
        <w:bottom w:val="single" w:color="auto" w:sz="4" w:space="0"/>
        <w:right w:val="single" w:color="auto" w:sz="4" w:space="0"/>
      </w:pBdr>
      <w:shd w:val="clear" w:color="FFFFCC" w:fill="E2EFDA"/>
      <w:spacing w:before="100" w:beforeAutospacing="1" w:after="100" w:afterAutospacing="1"/>
      <w:jc w:val="center"/>
      <w:textAlignment w:val="center"/>
    </w:pPr>
    <w:rPr>
      <w:b/>
      <w:bCs/>
      <w:sz w:val="18"/>
      <w:szCs w:val="18"/>
    </w:rPr>
  </w:style>
  <w:style w:type="paragraph" w:customStyle="1" w:styleId="113">
    <w:name w:val="xl152"/>
    <w:basedOn w:val="1"/>
    <w:qFormat/>
    <w:uiPriority w:val="0"/>
    <w:pPr>
      <w:pBdr>
        <w:top w:val="single" w:color="auto" w:sz="4" w:space="0"/>
        <w:left w:val="single" w:color="auto" w:sz="4" w:space="0"/>
        <w:bottom w:val="single" w:color="auto" w:sz="4" w:space="0"/>
        <w:right w:val="single" w:color="auto" w:sz="4" w:space="0"/>
      </w:pBdr>
      <w:shd w:val="clear" w:color="FFFFCC" w:fill="E2EFDA"/>
      <w:spacing w:before="100" w:beforeAutospacing="1" w:after="100" w:afterAutospacing="1"/>
      <w:jc w:val="center"/>
      <w:textAlignment w:val="center"/>
    </w:pPr>
    <w:rPr>
      <w:rFonts w:ascii="Calibri" w:hAnsi="Calibri" w:cs="Calibri"/>
      <w:sz w:val="18"/>
      <w:szCs w:val="18"/>
    </w:rPr>
  </w:style>
  <w:style w:type="paragraph" w:customStyle="1" w:styleId="114">
    <w:name w:val="xl153"/>
    <w:basedOn w:val="1"/>
    <w:qFormat/>
    <w:uiPriority w:val="0"/>
    <w:pPr>
      <w:pBdr>
        <w:top w:val="single" w:color="auto" w:sz="4" w:space="0"/>
        <w:left w:val="single" w:color="auto" w:sz="4" w:space="0"/>
        <w:bottom w:val="single" w:color="auto" w:sz="4" w:space="0"/>
        <w:right w:val="single" w:color="auto" w:sz="4" w:space="7"/>
      </w:pBdr>
      <w:shd w:val="clear" w:color="000000" w:fill="E2EFDA"/>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115">
    <w:name w:val="xl154"/>
    <w:basedOn w:val="1"/>
    <w:qFormat/>
    <w:uiPriority w:val="0"/>
    <w:pPr>
      <w:pBdr>
        <w:left w:val="single" w:color="auto" w:sz="4" w:space="0"/>
        <w:bottom w:val="single" w:color="auto" w:sz="4" w:space="0"/>
      </w:pBdr>
      <w:shd w:val="clear" w:color="FFFFCC" w:fill="E2EFDA"/>
      <w:spacing w:before="100" w:beforeAutospacing="1" w:after="100" w:afterAutospacing="1"/>
      <w:textAlignment w:val="center"/>
    </w:pPr>
    <w:rPr>
      <w:rFonts w:ascii="Calibri" w:hAnsi="Calibri" w:cs="Calibri"/>
      <w:b/>
      <w:bCs/>
      <w:sz w:val="18"/>
      <w:szCs w:val="18"/>
    </w:rPr>
  </w:style>
  <w:style w:type="paragraph" w:customStyle="1" w:styleId="116">
    <w:name w:val="xl1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17">
    <w:name w:val="xl156"/>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rFonts w:ascii="Calibri" w:hAnsi="Calibri" w:cs="Calibri"/>
      <w:sz w:val="18"/>
      <w:szCs w:val="18"/>
    </w:rPr>
  </w:style>
  <w:style w:type="paragraph" w:customStyle="1" w:styleId="118">
    <w:name w:val="xl157"/>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textAlignment w:val="center"/>
    </w:pPr>
    <w:rPr>
      <w:rFonts w:ascii="Calibri" w:hAnsi="Calibri" w:cs="Calibri"/>
      <w:sz w:val="18"/>
      <w:szCs w:val="18"/>
    </w:rPr>
  </w:style>
  <w:style w:type="paragraph" w:customStyle="1" w:styleId="119">
    <w:name w:val="xl158"/>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textAlignment w:val="center"/>
    </w:pPr>
    <w:rPr>
      <w:rFonts w:ascii="Calibri" w:hAnsi="Calibri" w:cs="Calibri"/>
      <w:sz w:val="18"/>
      <w:szCs w:val="18"/>
    </w:rPr>
  </w:style>
  <w:style w:type="paragraph" w:customStyle="1" w:styleId="120">
    <w:name w:val="xl159"/>
    <w:basedOn w:val="1"/>
    <w:qFormat/>
    <w:uiPriority w:val="0"/>
    <w:pPr>
      <w:pBdr>
        <w:left w:val="single" w:color="auto" w:sz="4" w:space="0"/>
        <w:bottom w:val="single" w:color="auto" w:sz="4" w:space="0"/>
      </w:pBdr>
      <w:spacing w:before="100" w:beforeAutospacing="1" w:after="100" w:afterAutospacing="1"/>
      <w:textAlignment w:val="center"/>
    </w:pPr>
    <w:rPr>
      <w:rFonts w:ascii="Calibri" w:hAnsi="Calibri" w:cs="Calibri"/>
      <w:sz w:val="18"/>
      <w:szCs w:val="18"/>
    </w:rPr>
  </w:style>
  <w:style w:type="paragraph" w:customStyle="1" w:styleId="121">
    <w:name w:val="xl160"/>
    <w:basedOn w:val="1"/>
    <w:qFormat/>
    <w:uiPriority w:val="0"/>
    <w:pPr>
      <w:pBdr>
        <w:top w:val="single" w:color="auto" w:sz="4" w:space="0"/>
        <w:bottom w:val="single" w:color="auto" w:sz="4" w:space="0"/>
      </w:pBdr>
      <w:spacing w:before="100" w:beforeAutospacing="1" w:after="100" w:afterAutospacing="1"/>
      <w:textAlignment w:val="center"/>
    </w:pPr>
    <w:rPr>
      <w:rFonts w:ascii="Calibri" w:hAnsi="Calibri" w:cs="Calibri"/>
      <w:sz w:val="18"/>
      <w:szCs w:val="18"/>
    </w:rPr>
  </w:style>
  <w:style w:type="paragraph" w:customStyle="1" w:styleId="122">
    <w:name w:val="xl161"/>
    <w:basedOn w:val="1"/>
    <w:uiPriority w:val="0"/>
    <w:pPr>
      <w:pBdr>
        <w:top w:val="single" w:color="auto" w:sz="4" w:space="0"/>
        <w:left w:val="single" w:color="auto" w:sz="4" w:space="0"/>
      </w:pBdr>
      <w:shd w:val="clear" w:color="000000" w:fill="FFFFFF"/>
      <w:spacing w:before="100" w:beforeAutospacing="1" w:after="100" w:afterAutospacing="1"/>
      <w:textAlignment w:val="center"/>
    </w:pPr>
    <w:rPr>
      <w:rFonts w:ascii="Calibri" w:hAnsi="Calibri" w:cs="Calibri"/>
      <w:sz w:val="18"/>
      <w:szCs w:val="18"/>
    </w:rPr>
  </w:style>
  <w:style w:type="paragraph" w:customStyle="1" w:styleId="123">
    <w:name w:val="xl162"/>
    <w:basedOn w:val="1"/>
    <w:uiPriority w:val="0"/>
    <w:pPr>
      <w:pBdr>
        <w:top w:val="single" w:color="auto" w:sz="4" w:space="0"/>
        <w:left w:val="single" w:color="auto" w:sz="4" w:space="0"/>
      </w:pBdr>
      <w:shd w:val="clear" w:color="000000" w:fill="E2EFDA"/>
      <w:spacing w:before="100" w:beforeAutospacing="1" w:after="100" w:afterAutospacing="1"/>
      <w:textAlignment w:val="center"/>
    </w:pPr>
    <w:rPr>
      <w:rFonts w:ascii="Calibri" w:hAnsi="Calibri" w:cs="Calibri"/>
      <w:b/>
      <w:bCs/>
      <w:sz w:val="18"/>
      <w:szCs w:val="18"/>
    </w:rPr>
  </w:style>
  <w:style w:type="paragraph" w:customStyle="1" w:styleId="124">
    <w:name w:val="xl163"/>
    <w:basedOn w:val="1"/>
    <w:qFormat/>
    <w:uiPriority w:val="0"/>
    <w:pPr>
      <w:pBdr>
        <w:top w:val="single" w:color="auto" w:sz="4" w:space="0"/>
        <w:left w:val="single" w:color="auto" w:sz="4" w:space="0"/>
        <w:bottom w:val="single" w:color="auto" w:sz="4" w:space="0"/>
        <w:right w:val="single" w:color="auto" w:sz="4" w:space="0"/>
      </w:pBdr>
      <w:shd w:val="clear" w:color="FFFFCC" w:fill="FFFFFF"/>
      <w:spacing w:before="100" w:beforeAutospacing="1" w:after="100" w:afterAutospacing="1"/>
      <w:jc w:val="center"/>
      <w:textAlignment w:val="center"/>
    </w:pPr>
    <w:rPr>
      <w:rFonts w:ascii="Calibri" w:hAnsi="Calibri" w:cs="Calibri"/>
      <w:b/>
      <w:bCs/>
      <w:sz w:val="18"/>
      <w:szCs w:val="18"/>
    </w:rPr>
  </w:style>
  <w:style w:type="paragraph" w:customStyle="1" w:styleId="125">
    <w:name w:val="xl1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sz w:val="18"/>
      <w:szCs w:val="18"/>
    </w:rPr>
  </w:style>
  <w:style w:type="paragraph" w:customStyle="1" w:styleId="126">
    <w:name w:val="xl165"/>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textAlignment w:val="top"/>
    </w:pPr>
    <w:rPr>
      <w:rFonts w:ascii="Calibri" w:hAnsi="Calibri" w:cs="Calibri"/>
      <w:sz w:val="18"/>
      <w:szCs w:val="18"/>
    </w:rPr>
  </w:style>
  <w:style w:type="paragraph" w:customStyle="1" w:styleId="127">
    <w:name w:val="xl1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8"/>
      <w:szCs w:val="18"/>
    </w:rPr>
  </w:style>
  <w:style w:type="paragraph" w:customStyle="1" w:styleId="128">
    <w:name w:val="xl167"/>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sz w:val="20"/>
      <w:szCs w:val="20"/>
    </w:rPr>
  </w:style>
  <w:style w:type="paragraph" w:customStyle="1" w:styleId="129">
    <w:name w:val="xl168"/>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color w:val="000000"/>
      <w:sz w:val="18"/>
      <w:szCs w:val="18"/>
    </w:rPr>
  </w:style>
  <w:style w:type="paragraph" w:customStyle="1" w:styleId="130">
    <w:name w:val="xl169"/>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31">
    <w:name w:val="xl170"/>
    <w:basedOn w:val="1"/>
    <w:qFormat/>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b/>
      <w:bCs/>
      <w:color w:val="000000"/>
      <w:sz w:val="18"/>
      <w:szCs w:val="18"/>
    </w:rPr>
  </w:style>
  <w:style w:type="paragraph" w:customStyle="1" w:styleId="132">
    <w:name w:val="xl171"/>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sz w:val="18"/>
      <w:szCs w:val="18"/>
    </w:rPr>
  </w:style>
  <w:style w:type="paragraph" w:customStyle="1" w:styleId="133">
    <w:name w:val="xl172"/>
    <w:basedOn w:val="1"/>
    <w:qFormat/>
    <w:uiPriority w:val="0"/>
    <w:pPr>
      <w:pBdr>
        <w:top w:val="single" w:color="auto" w:sz="4" w:space="0"/>
        <w:left w:val="single" w:color="auto" w:sz="4" w:space="0"/>
        <w:bottom w:val="single" w:color="auto" w:sz="4" w:space="0"/>
        <w:right w:val="single" w:color="auto" w:sz="4" w:space="0"/>
      </w:pBdr>
      <w:shd w:val="clear" w:color="FFCC99" w:fill="E2EFDA"/>
      <w:spacing w:before="100" w:beforeAutospacing="1" w:after="100" w:afterAutospacing="1"/>
      <w:jc w:val="center"/>
      <w:textAlignment w:val="center"/>
    </w:pPr>
    <w:rPr>
      <w:rFonts w:ascii="Calibri" w:hAnsi="Calibri" w:cs="Calibri"/>
      <w:b/>
      <w:bCs/>
      <w:sz w:val="18"/>
      <w:szCs w:val="18"/>
    </w:rPr>
  </w:style>
  <w:style w:type="paragraph" w:customStyle="1" w:styleId="134">
    <w:name w:val="xl173"/>
    <w:basedOn w:val="1"/>
    <w:uiPriority w:val="0"/>
    <w:pPr>
      <w:pBdr>
        <w:top w:val="single" w:color="auto" w:sz="4" w:space="0"/>
        <w:left w:val="single" w:color="auto" w:sz="4" w:space="0"/>
        <w:bottom w:val="single" w:color="auto" w:sz="4" w:space="0"/>
        <w:right w:val="single" w:color="auto" w:sz="4" w:space="0"/>
      </w:pBdr>
      <w:shd w:val="clear" w:color="FFCC99" w:fill="E2EFDA"/>
      <w:spacing w:before="100" w:beforeAutospacing="1" w:after="100" w:afterAutospacing="1"/>
      <w:textAlignment w:val="center"/>
    </w:pPr>
    <w:rPr>
      <w:rFonts w:ascii="Calibri" w:hAnsi="Calibri" w:cs="Calibri"/>
      <w:b/>
      <w:bCs/>
      <w:color w:val="FF0000"/>
      <w:sz w:val="18"/>
      <w:szCs w:val="18"/>
    </w:rPr>
  </w:style>
  <w:style w:type="paragraph" w:customStyle="1" w:styleId="135">
    <w:name w:val="xl174"/>
    <w:basedOn w:val="1"/>
    <w:uiPriority w:val="0"/>
    <w:pPr>
      <w:pBdr>
        <w:top w:val="single" w:color="auto" w:sz="4" w:space="0"/>
        <w:left w:val="single" w:color="auto" w:sz="4" w:space="0"/>
        <w:bottom w:val="single" w:color="auto" w:sz="4" w:space="0"/>
      </w:pBdr>
      <w:shd w:val="clear" w:color="FFCC99" w:fill="E2EFDA"/>
      <w:spacing w:before="100" w:beforeAutospacing="1" w:after="100" w:afterAutospacing="1"/>
      <w:textAlignment w:val="center"/>
    </w:pPr>
    <w:rPr>
      <w:rFonts w:ascii="Calibri" w:hAnsi="Calibri" w:cs="Calibri"/>
      <w:b/>
      <w:bCs/>
      <w:sz w:val="18"/>
      <w:szCs w:val="18"/>
    </w:rPr>
  </w:style>
  <w:style w:type="paragraph" w:customStyle="1" w:styleId="136">
    <w:name w:val="xl175"/>
    <w:basedOn w:val="1"/>
    <w:qFormat/>
    <w:uiPriority w:val="0"/>
    <w:pPr>
      <w:pBdr>
        <w:top w:val="single" w:color="auto" w:sz="4" w:space="0"/>
        <w:left w:val="single" w:color="auto" w:sz="4" w:space="0"/>
        <w:bottom w:val="single" w:color="auto" w:sz="4" w:space="0"/>
        <w:right w:val="single" w:color="auto" w:sz="4" w:space="0"/>
      </w:pBdr>
      <w:shd w:val="clear" w:color="FFCC99" w:fill="FFFFFF"/>
      <w:spacing w:before="100" w:beforeAutospacing="1" w:after="100" w:afterAutospacing="1"/>
      <w:jc w:val="center"/>
      <w:textAlignment w:val="center"/>
    </w:pPr>
    <w:rPr>
      <w:rFonts w:ascii="Calibri" w:hAnsi="Calibri" w:cs="Calibri"/>
      <w:b/>
      <w:bCs/>
      <w:sz w:val="18"/>
      <w:szCs w:val="18"/>
    </w:rPr>
  </w:style>
  <w:style w:type="paragraph" w:customStyle="1" w:styleId="137">
    <w:name w:val="xl176"/>
    <w:basedOn w:val="1"/>
    <w:uiPriority w:val="0"/>
    <w:pPr>
      <w:pBdr>
        <w:top w:val="single" w:color="auto" w:sz="4" w:space="0"/>
        <w:left w:val="single" w:color="auto" w:sz="4" w:space="0"/>
        <w:bottom w:val="single" w:color="auto" w:sz="4" w:space="0"/>
        <w:right w:val="single" w:color="auto" w:sz="4" w:space="0"/>
      </w:pBdr>
      <w:shd w:val="clear" w:color="FFCC99" w:fill="FFFFFF"/>
      <w:spacing w:before="100" w:beforeAutospacing="1" w:after="100" w:afterAutospacing="1"/>
      <w:jc w:val="center"/>
      <w:textAlignment w:val="center"/>
    </w:pPr>
    <w:rPr>
      <w:rFonts w:ascii="Calibri" w:hAnsi="Calibri" w:cs="Calibri"/>
      <w:b/>
      <w:bCs/>
      <w:sz w:val="18"/>
      <w:szCs w:val="18"/>
    </w:rPr>
  </w:style>
  <w:style w:type="paragraph" w:customStyle="1" w:styleId="138">
    <w:name w:val="xl177"/>
    <w:basedOn w:val="1"/>
    <w:qFormat/>
    <w:uiPriority w:val="0"/>
    <w:pPr>
      <w:pBdr>
        <w:top w:val="single" w:color="auto" w:sz="4" w:space="0"/>
        <w:left w:val="single" w:color="auto" w:sz="4" w:space="0"/>
        <w:bottom w:val="single" w:color="auto" w:sz="4" w:space="0"/>
        <w:right w:val="single" w:color="auto" w:sz="4" w:space="0"/>
      </w:pBdr>
      <w:shd w:val="clear" w:color="FFCC99" w:fill="FFFFFF"/>
      <w:spacing w:before="100" w:beforeAutospacing="1" w:after="100" w:afterAutospacing="1"/>
      <w:jc w:val="center"/>
      <w:textAlignment w:val="center"/>
    </w:pPr>
    <w:rPr>
      <w:sz w:val="18"/>
      <w:szCs w:val="18"/>
    </w:rPr>
  </w:style>
  <w:style w:type="paragraph" w:customStyle="1" w:styleId="139">
    <w:name w:val="xl178"/>
    <w:basedOn w:val="1"/>
    <w:qFormat/>
    <w:uiPriority w:val="0"/>
    <w:pPr>
      <w:pBdr>
        <w:top w:val="single" w:color="auto" w:sz="4" w:space="0"/>
        <w:left w:val="single" w:color="auto" w:sz="4" w:space="0"/>
        <w:bottom w:val="single" w:color="auto" w:sz="4" w:space="0"/>
        <w:right w:val="single" w:color="auto" w:sz="4" w:space="0"/>
      </w:pBdr>
      <w:shd w:val="clear" w:color="FFCC99" w:fill="FFFFFF"/>
      <w:spacing w:before="100" w:beforeAutospacing="1" w:after="100" w:afterAutospacing="1"/>
      <w:jc w:val="center"/>
      <w:textAlignment w:val="center"/>
    </w:pPr>
    <w:rPr>
      <w:sz w:val="18"/>
      <w:szCs w:val="18"/>
    </w:rPr>
  </w:style>
  <w:style w:type="paragraph" w:customStyle="1" w:styleId="140">
    <w:name w:val="xl179"/>
    <w:basedOn w:val="1"/>
    <w:uiPriority w:val="0"/>
    <w:pPr>
      <w:pBdr>
        <w:top w:val="single" w:color="auto" w:sz="4" w:space="0"/>
        <w:left w:val="single" w:color="auto" w:sz="4" w:space="0"/>
        <w:bottom w:val="single" w:color="auto" w:sz="4" w:space="0"/>
        <w:right w:val="single" w:color="auto" w:sz="4" w:space="7"/>
      </w:pBdr>
      <w:shd w:val="clear" w:color="FFCC99" w:fill="FFFFFF"/>
      <w:spacing w:before="100" w:beforeAutospacing="1" w:after="100" w:afterAutospacing="1"/>
      <w:ind w:firstLine="100" w:firstLineChars="100"/>
      <w:jc w:val="right"/>
      <w:textAlignment w:val="center"/>
    </w:pPr>
    <w:rPr>
      <w:sz w:val="18"/>
      <w:szCs w:val="18"/>
    </w:rPr>
  </w:style>
  <w:style w:type="paragraph" w:customStyle="1" w:styleId="141">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sz w:val="18"/>
      <w:szCs w:val="18"/>
    </w:rPr>
  </w:style>
  <w:style w:type="paragraph" w:customStyle="1" w:styleId="142">
    <w:name w:val="xl1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43">
    <w:name w:val="xl182"/>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sz w:val="18"/>
      <w:szCs w:val="18"/>
    </w:rPr>
  </w:style>
  <w:style w:type="paragraph" w:customStyle="1" w:styleId="144">
    <w:name w:val="xl183"/>
    <w:basedOn w:val="1"/>
    <w:qFormat/>
    <w:uiPriority w:val="0"/>
    <w:pPr>
      <w:pBdr>
        <w:top w:val="single" w:color="auto" w:sz="4" w:space="0"/>
        <w:left w:val="single" w:color="auto" w:sz="4" w:space="0"/>
        <w:bottom w:val="single" w:color="auto" w:sz="4" w:space="0"/>
        <w:right w:val="single" w:color="auto" w:sz="4" w:space="7"/>
      </w:pBdr>
      <w:shd w:val="clear" w:color="000000" w:fill="FFFFFF"/>
      <w:spacing w:before="100" w:beforeAutospacing="1" w:after="100" w:afterAutospacing="1"/>
      <w:ind w:firstLine="100" w:firstLineChars="100"/>
      <w:jc w:val="right"/>
      <w:textAlignment w:val="center"/>
    </w:pPr>
    <w:rPr>
      <w:b/>
      <w:bCs/>
      <w:sz w:val="18"/>
      <w:szCs w:val="18"/>
    </w:rPr>
  </w:style>
  <w:style w:type="paragraph" w:customStyle="1" w:styleId="145">
    <w:name w:val="xl184"/>
    <w:basedOn w:val="1"/>
    <w:uiPriority w:val="0"/>
    <w:pPr>
      <w:pBdr>
        <w:top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sz w:val="18"/>
      <w:szCs w:val="18"/>
    </w:rPr>
  </w:style>
  <w:style w:type="paragraph" w:customStyle="1" w:styleId="146">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sz w:val="20"/>
      <w:szCs w:val="20"/>
    </w:rPr>
  </w:style>
  <w:style w:type="paragraph" w:customStyle="1" w:styleId="147">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sz w:val="18"/>
      <w:szCs w:val="18"/>
    </w:rPr>
  </w:style>
  <w:style w:type="paragraph" w:customStyle="1" w:styleId="148">
    <w:name w:val="xl187"/>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sz w:val="20"/>
      <w:szCs w:val="20"/>
    </w:rPr>
  </w:style>
  <w:style w:type="paragraph" w:customStyle="1" w:styleId="149">
    <w:name w:val="xl188"/>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50">
    <w:name w:val="xl18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18"/>
      <w:szCs w:val="18"/>
    </w:rPr>
  </w:style>
  <w:style w:type="paragraph" w:customStyle="1" w:styleId="151">
    <w:name w:val="xl1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Calibri" w:hAnsi="Calibri" w:cs="Calibri"/>
      <w:sz w:val="20"/>
      <w:szCs w:val="20"/>
    </w:rPr>
  </w:style>
  <w:style w:type="paragraph" w:customStyle="1" w:styleId="152">
    <w:name w:val="font11"/>
    <w:basedOn w:val="1"/>
    <w:qFormat/>
    <w:uiPriority w:val="0"/>
    <w:pPr>
      <w:spacing w:before="100" w:beforeAutospacing="1" w:after="100" w:afterAutospacing="1"/>
    </w:pPr>
    <w:rPr>
      <w:rFonts w:ascii="Calibri" w:hAnsi="Calibri" w:cs="Calibri"/>
      <w:i/>
      <w:iCs/>
      <w:sz w:val="18"/>
      <w:szCs w:val="18"/>
    </w:rPr>
  </w:style>
  <w:style w:type="paragraph" w:customStyle="1" w:styleId="153">
    <w:name w:val="font12"/>
    <w:basedOn w:val="1"/>
    <w:uiPriority w:val="0"/>
    <w:pPr>
      <w:spacing w:before="100" w:beforeAutospacing="1" w:after="100" w:afterAutospacing="1"/>
    </w:pPr>
    <w:rPr>
      <w:rFonts w:ascii="Calibri" w:hAnsi="Calibri" w:cs="Calibri"/>
      <w:b/>
      <w:bCs/>
      <w:sz w:val="18"/>
      <w:szCs w:val="18"/>
    </w:rPr>
  </w:style>
  <w:style w:type="paragraph" w:customStyle="1" w:styleId="154">
    <w:name w:val="font13"/>
    <w:basedOn w:val="1"/>
    <w:uiPriority w:val="0"/>
    <w:pPr>
      <w:spacing w:before="100" w:beforeAutospacing="1" w:after="100" w:afterAutospacing="1"/>
    </w:pPr>
    <w:rPr>
      <w:rFonts w:ascii="Calibri" w:hAnsi="Calibri" w:cs="Calibri"/>
      <w:color w:val="F8CBAD"/>
      <w:sz w:val="18"/>
      <w:szCs w:val="18"/>
    </w:rPr>
  </w:style>
  <w:style w:type="paragraph" w:customStyle="1" w:styleId="155">
    <w:name w:val="xl191"/>
    <w:basedOn w:val="1"/>
    <w:uiPriority w:val="0"/>
    <w:pPr>
      <w:pBdr>
        <w:top w:val="single" w:color="auto" w:sz="4" w:space="0"/>
        <w:left w:val="single" w:color="auto" w:sz="4" w:space="0"/>
        <w:bottom w:val="single" w:color="auto" w:sz="4" w:space="0"/>
        <w:right w:val="single" w:color="auto" w:sz="4" w:space="7"/>
      </w:pBdr>
      <w:shd w:val="clear" w:color="000000" w:fill="D9E1F2"/>
      <w:spacing w:before="100" w:beforeAutospacing="1" w:after="100" w:afterAutospacing="1"/>
      <w:ind w:firstLine="100" w:firstLineChars="100"/>
      <w:jc w:val="right"/>
      <w:textAlignment w:val="center"/>
    </w:pPr>
    <w:rPr>
      <w:b/>
      <w:bCs/>
      <w:sz w:val="18"/>
      <w:szCs w:val="18"/>
    </w:rPr>
  </w:style>
  <w:style w:type="paragraph" w:customStyle="1" w:styleId="156">
    <w:name w:val="xl192"/>
    <w:basedOn w:val="1"/>
    <w:uiPriority w:val="0"/>
    <w:pPr>
      <w:pBdr>
        <w:top w:val="single" w:color="auto" w:sz="4" w:space="0"/>
        <w:left w:val="single" w:color="auto" w:sz="4" w:space="0"/>
        <w:bottom w:val="single" w:color="auto" w:sz="4" w:space="0"/>
        <w:right w:val="single" w:color="auto" w:sz="4" w:space="7"/>
      </w:pBdr>
      <w:shd w:val="clear" w:color="000000" w:fill="D9E1F2"/>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157">
    <w:name w:val="xl193"/>
    <w:basedOn w:val="1"/>
    <w:qFormat/>
    <w:uiPriority w:val="0"/>
    <w:pPr>
      <w:pBdr>
        <w:top w:val="single" w:color="auto" w:sz="4" w:space="0"/>
        <w:left w:val="single" w:color="auto" w:sz="4" w:space="0"/>
        <w:bottom w:val="single" w:color="auto" w:sz="4" w:space="0"/>
        <w:right w:val="single" w:color="auto" w:sz="4" w:space="7"/>
      </w:pBdr>
      <w:shd w:val="clear" w:color="000000" w:fill="DDEBF7"/>
      <w:spacing w:before="100" w:beforeAutospacing="1" w:after="100" w:afterAutospacing="1"/>
      <w:ind w:firstLine="100" w:firstLineChars="100"/>
      <w:jc w:val="right"/>
      <w:textAlignment w:val="center"/>
    </w:pPr>
    <w:rPr>
      <w:sz w:val="18"/>
      <w:szCs w:val="18"/>
    </w:rPr>
  </w:style>
  <w:style w:type="paragraph" w:customStyle="1" w:styleId="158">
    <w:name w:val="xl194"/>
    <w:basedOn w:val="1"/>
    <w:uiPriority w:val="0"/>
    <w:pPr>
      <w:pBdr>
        <w:top w:val="single" w:color="auto" w:sz="4" w:space="0"/>
        <w:left w:val="single" w:color="auto" w:sz="4" w:space="0"/>
        <w:bottom w:val="single" w:color="auto" w:sz="4" w:space="0"/>
        <w:right w:val="single" w:color="auto" w:sz="4" w:space="0"/>
      </w:pBdr>
      <w:shd w:val="clear" w:color="FFFFCC" w:fill="D9E1F2"/>
      <w:spacing w:before="100" w:beforeAutospacing="1" w:after="100" w:afterAutospacing="1"/>
      <w:jc w:val="center"/>
      <w:textAlignment w:val="center"/>
    </w:pPr>
    <w:rPr>
      <w:b/>
      <w:bCs/>
      <w:sz w:val="18"/>
      <w:szCs w:val="18"/>
    </w:rPr>
  </w:style>
  <w:style w:type="paragraph" w:customStyle="1" w:styleId="159">
    <w:name w:val="xl19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textAlignment w:val="center"/>
    </w:pPr>
    <w:rPr>
      <w:rFonts w:ascii="Calibri" w:hAnsi="Calibri" w:cs="Calibri"/>
      <w:sz w:val="18"/>
      <w:szCs w:val="18"/>
    </w:rPr>
  </w:style>
  <w:style w:type="paragraph" w:customStyle="1" w:styleId="160">
    <w:name w:val="xl196"/>
    <w:basedOn w:val="1"/>
    <w:uiPriority w:val="0"/>
    <w:pPr>
      <w:pBdr>
        <w:top w:val="single" w:color="auto" w:sz="4" w:space="0"/>
        <w:left w:val="single" w:color="auto" w:sz="4" w:space="0"/>
        <w:bottom w:val="single" w:color="auto" w:sz="4" w:space="0"/>
        <w:right w:val="single" w:color="auto" w:sz="4" w:space="7"/>
      </w:pBdr>
      <w:shd w:val="clear" w:color="000000" w:fill="D9E1F2"/>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161">
    <w:name w:val="xl197"/>
    <w:basedOn w:val="1"/>
    <w:uiPriority w:val="0"/>
    <w:pPr>
      <w:pBdr>
        <w:top w:val="single" w:color="auto" w:sz="4" w:space="0"/>
        <w:left w:val="single" w:color="auto" w:sz="4" w:space="0"/>
        <w:bottom w:val="single" w:color="auto" w:sz="4" w:space="0"/>
        <w:right w:val="single" w:color="auto" w:sz="4" w:space="7"/>
      </w:pBdr>
      <w:shd w:val="clear" w:color="000000" w:fill="D9E1F2"/>
      <w:spacing w:before="100" w:beforeAutospacing="1" w:after="100" w:afterAutospacing="1"/>
      <w:ind w:firstLine="100" w:firstLineChars="100"/>
      <w:jc w:val="right"/>
      <w:textAlignment w:val="center"/>
    </w:pPr>
    <w:rPr>
      <w:b/>
      <w:bCs/>
      <w:sz w:val="18"/>
      <w:szCs w:val="18"/>
    </w:rPr>
  </w:style>
  <w:style w:type="paragraph" w:customStyle="1" w:styleId="162">
    <w:name w:val="xl198"/>
    <w:basedOn w:val="1"/>
    <w:uiPriority w:val="0"/>
    <w:pPr>
      <w:pBdr>
        <w:top w:val="single" w:color="auto" w:sz="4" w:space="0"/>
        <w:left w:val="single" w:color="auto" w:sz="4" w:space="0"/>
        <w:bottom w:val="single" w:color="auto" w:sz="4" w:space="0"/>
        <w:right w:val="single" w:color="auto" w:sz="4" w:space="7"/>
      </w:pBdr>
      <w:shd w:val="clear" w:color="000000" w:fill="DDEBF7"/>
      <w:spacing w:before="100" w:beforeAutospacing="1" w:after="100" w:afterAutospacing="1"/>
      <w:ind w:firstLine="100" w:firstLineChars="100"/>
      <w:jc w:val="right"/>
      <w:textAlignment w:val="center"/>
    </w:pPr>
    <w:rPr>
      <w:b/>
      <w:bCs/>
      <w:color w:val="000000"/>
      <w:sz w:val="18"/>
      <w:szCs w:val="18"/>
    </w:rPr>
  </w:style>
  <w:style w:type="paragraph" w:customStyle="1" w:styleId="163">
    <w:name w:val="xl199"/>
    <w:basedOn w:val="1"/>
    <w:qFormat/>
    <w:uiPriority w:val="0"/>
    <w:pPr>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Calibri" w:hAnsi="Calibri" w:cs="Calibri"/>
      <w:sz w:val="18"/>
      <w:szCs w:val="18"/>
    </w:rPr>
  </w:style>
  <w:style w:type="paragraph" w:customStyle="1" w:styleId="164">
    <w:name w:val="xl200"/>
    <w:basedOn w:val="1"/>
    <w:uiPriority w:val="0"/>
    <w:pPr>
      <w:pBdr>
        <w:top w:val="single" w:color="auto" w:sz="4" w:space="0"/>
        <w:left w:val="single" w:color="auto" w:sz="4" w:space="0"/>
        <w:bottom w:val="single" w:color="auto" w:sz="4" w:space="0"/>
        <w:right w:val="single" w:color="auto" w:sz="4" w:space="7"/>
      </w:pBdr>
      <w:shd w:val="clear" w:color="000000" w:fill="DDEBF7"/>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165">
    <w:name w:val="xl201"/>
    <w:basedOn w:val="1"/>
    <w:uiPriority w:val="0"/>
    <w:pPr>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b/>
      <w:bCs/>
      <w:sz w:val="18"/>
      <w:szCs w:val="18"/>
    </w:rPr>
  </w:style>
  <w:style w:type="paragraph" w:customStyle="1" w:styleId="166">
    <w:name w:val="xl202"/>
    <w:basedOn w:val="1"/>
    <w:qFormat/>
    <w:uiPriority w:val="0"/>
    <w:pPr>
      <w:pBdr>
        <w:top w:val="single" w:color="auto" w:sz="4" w:space="0"/>
        <w:left w:val="single" w:color="auto" w:sz="4" w:space="0"/>
        <w:bottom w:val="single" w:color="auto" w:sz="4" w:space="0"/>
        <w:right w:val="single" w:color="auto" w:sz="4" w:space="7"/>
      </w:pBdr>
      <w:shd w:val="clear" w:color="000000" w:fill="DDEBF7"/>
      <w:spacing w:before="100" w:beforeAutospacing="1" w:after="100" w:afterAutospacing="1"/>
      <w:ind w:firstLine="100" w:firstLineChars="100"/>
      <w:jc w:val="right"/>
      <w:textAlignment w:val="center"/>
    </w:pPr>
    <w:rPr>
      <w:b/>
      <w:bCs/>
      <w:sz w:val="18"/>
      <w:szCs w:val="18"/>
    </w:rPr>
  </w:style>
  <w:style w:type="paragraph" w:customStyle="1" w:styleId="167">
    <w:name w:val="xl203"/>
    <w:basedOn w:val="1"/>
    <w:uiPriority w:val="0"/>
    <w:pPr>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Calibri" w:hAnsi="Calibri" w:cs="Calibri"/>
      <w:sz w:val="16"/>
      <w:szCs w:val="16"/>
    </w:rPr>
  </w:style>
  <w:style w:type="paragraph" w:customStyle="1" w:styleId="168">
    <w:name w:val="xl2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18"/>
      <w:szCs w:val="18"/>
    </w:rPr>
  </w:style>
  <w:style w:type="paragraph" w:customStyle="1" w:styleId="169">
    <w:name w:val="xl2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textAlignment w:val="center"/>
    </w:pPr>
    <w:rPr>
      <w:rFonts w:ascii="Calibri" w:hAnsi="Calibri" w:cs="Calibri"/>
      <w:sz w:val="18"/>
      <w:szCs w:val="18"/>
    </w:rPr>
  </w:style>
  <w:style w:type="paragraph" w:customStyle="1" w:styleId="170">
    <w:name w:val="xl206"/>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textAlignment w:val="center"/>
    </w:pPr>
    <w:rPr>
      <w:b/>
      <w:bCs/>
      <w:sz w:val="18"/>
      <w:szCs w:val="18"/>
    </w:rPr>
  </w:style>
  <w:style w:type="paragraph" w:customStyle="1" w:styleId="171">
    <w:name w:val="xl207"/>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textAlignment w:val="center"/>
    </w:pPr>
    <w:rPr>
      <w:rFonts w:ascii="Calibri" w:hAnsi="Calibri" w:cs="Calibri"/>
      <w:sz w:val="18"/>
      <w:szCs w:val="18"/>
    </w:rPr>
  </w:style>
  <w:style w:type="paragraph" w:customStyle="1" w:styleId="172">
    <w:name w:val="xl208"/>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sz w:val="18"/>
      <w:szCs w:val="18"/>
    </w:rPr>
  </w:style>
  <w:style w:type="paragraph" w:customStyle="1" w:styleId="173">
    <w:name w:val="xl209"/>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sz w:val="18"/>
      <w:szCs w:val="18"/>
    </w:rPr>
  </w:style>
  <w:style w:type="paragraph" w:customStyle="1" w:styleId="174">
    <w:name w:val="xl210"/>
    <w:basedOn w:val="1"/>
    <w:uiPriority w:val="0"/>
    <w:pPr>
      <w:pBdr>
        <w:top w:val="single" w:color="auto" w:sz="4" w:space="0"/>
        <w:left w:val="single" w:color="auto" w:sz="4" w:space="0"/>
        <w:bottom w:val="single" w:color="auto" w:sz="4" w:space="0"/>
        <w:right w:val="single" w:color="auto" w:sz="4" w:space="7"/>
      </w:pBdr>
      <w:shd w:val="clear" w:color="000000" w:fill="D9E1F2"/>
      <w:spacing w:before="100" w:beforeAutospacing="1" w:after="100" w:afterAutospacing="1"/>
      <w:ind w:firstLine="100" w:firstLineChars="100"/>
      <w:jc w:val="right"/>
      <w:textAlignment w:val="center"/>
    </w:pPr>
    <w:rPr>
      <w:rFonts w:ascii="Calibri" w:hAnsi="Calibri" w:cs="Calibri"/>
      <w:color w:val="000000"/>
      <w:sz w:val="18"/>
      <w:szCs w:val="18"/>
    </w:rPr>
  </w:style>
  <w:style w:type="paragraph" w:customStyle="1" w:styleId="175">
    <w:name w:val="xl2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18"/>
      <w:szCs w:val="18"/>
    </w:rPr>
  </w:style>
  <w:style w:type="paragraph" w:customStyle="1" w:styleId="176">
    <w:name w:val="xl212"/>
    <w:basedOn w:val="1"/>
    <w:uiPriority w:val="0"/>
    <w:pPr>
      <w:pBdr>
        <w:top w:val="single" w:color="auto" w:sz="4" w:space="0"/>
        <w:left w:val="single" w:color="auto" w:sz="4" w:space="0"/>
        <w:bottom w:val="single" w:color="auto" w:sz="4" w:space="0"/>
        <w:right w:val="single" w:color="auto" w:sz="4" w:space="7"/>
      </w:pBdr>
      <w:spacing w:before="100" w:beforeAutospacing="1" w:after="100" w:afterAutospacing="1"/>
      <w:ind w:firstLine="100" w:firstLineChars="100"/>
      <w:jc w:val="right"/>
      <w:textAlignment w:val="center"/>
    </w:pPr>
    <w:rPr>
      <w:sz w:val="18"/>
      <w:szCs w:val="18"/>
    </w:rPr>
  </w:style>
  <w:style w:type="paragraph" w:customStyle="1" w:styleId="177">
    <w:name w:val="xl2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sz w:val="16"/>
      <w:szCs w:val="16"/>
    </w:rPr>
  </w:style>
  <w:style w:type="paragraph" w:customStyle="1" w:styleId="178">
    <w:name w:val="xl21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Calibri" w:hAnsi="Calibri" w:cs="Calibri"/>
      <w:sz w:val="18"/>
      <w:szCs w:val="18"/>
    </w:rPr>
  </w:style>
  <w:style w:type="paragraph" w:customStyle="1" w:styleId="179">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8"/>
      <w:szCs w:val="18"/>
    </w:rPr>
  </w:style>
  <w:style w:type="paragraph" w:customStyle="1" w:styleId="180">
    <w:name w:val="xl216"/>
    <w:basedOn w:val="1"/>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b/>
      <w:bCs/>
      <w:sz w:val="18"/>
      <w:szCs w:val="18"/>
    </w:rPr>
  </w:style>
  <w:style w:type="paragraph" w:customStyle="1" w:styleId="181">
    <w:name w:val="xl217"/>
    <w:basedOn w:val="1"/>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Calibri" w:hAnsi="Calibri" w:cs="Calibri"/>
      <w:sz w:val="18"/>
      <w:szCs w:val="18"/>
    </w:rPr>
  </w:style>
  <w:style w:type="paragraph" w:customStyle="1" w:styleId="182">
    <w:name w:val="xl218"/>
    <w:basedOn w:val="1"/>
    <w:qFormat/>
    <w:uiPriority w:val="0"/>
    <w:pPr>
      <w:shd w:val="clear" w:color="000000" w:fill="E2EFDA"/>
      <w:spacing w:before="100" w:beforeAutospacing="1" w:after="100" w:afterAutospacing="1"/>
      <w:textAlignment w:val="center"/>
    </w:pPr>
    <w:rPr>
      <w:rFonts w:ascii="Calibri" w:hAnsi="Calibri" w:cs="Calibri"/>
      <w:sz w:val="18"/>
      <w:szCs w:val="18"/>
    </w:rPr>
  </w:style>
  <w:style w:type="paragraph" w:customStyle="1" w:styleId="183">
    <w:name w:val="xl219"/>
    <w:basedOn w:val="1"/>
    <w:uiPriority w:val="0"/>
    <w:pPr>
      <w:pBdr>
        <w:top w:val="single" w:color="auto" w:sz="4" w:space="0"/>
        <w:left w:val="single" w:color="auto" w:sz="4" w:space="0"/>
        <w:bottom w:val="single" w:color="auto" w:sz="4" w:space="0"/>
      </w:pBdr>
      <w:shd w:val="clear" w:color="000000" w:fill="E2EFDA"/>
      <w:spacing w:before="100" w:beforeAutospacing="1" w:after="100" w:afterAutospacing="1"/>
      <w:textAlignment w:val="center"/>
    </w:pPr>
    <w:rPr>
      <w:b/>
      <w:bCs/>
      <w:sz w:val="18"/>
      <w:szCs w:val="18"/>
    </w:rPr>
  </w:style>
  <w:style w:type="paragraph" w:customStyle="1" w:styleId="184">
    <w:name w:val="xl220"/>
    <w:basedOn w:val="1"/>
    <w:uiPriority w:val="0"/>
    <w:pPr>
      <w:pBdr>
        <w:top w:val="single" w:color="auto" w:sz="4" w:space="0"/>
        <w:left w:val="single" w:color="auto" w:sz="4" w:space="0"/>
        <w:bottom w:val="single" w:color="auto" w:sz="4" w:space="0"/>
        <w:right w:val="single" w:color="auto" w:sz="4" w:space="7"/>
      </w:pBdr>
      <w:spacing w:before="100" w:beforeAutospacing="1" w:after="100" w:afterAutospacing="1"/>
      <w:ind w:firstLine="100" w:firstLineChars="100"/>
      <w:jc w:val="right"/>
      <w:textAlignment w:val="center"/>
    </w:pPr>
    <w:rPr>
      <w:b/>
      <w:bCs/>
      <w:sz w:val="18"/>
      <w:szCs w:val="18"/>
    </w:rPr>
  </w:style>
  <w:style w:type="paragraph" w:customStyle="1" w:styleId="185">
    <w:name w:val="xl221"/>
    <w:basedOn w:val="1"/>
    <w:uiPriority w:val="0"/>
    <w:pPr>
      <w:pBdr>
        <w:top w:val="single" w:color="auto" w:sz="4" w:space="0"/>
        <w:left w:val="single" w:color="auto" w:sz="4" w:space="0"/>
        <w:bottom w:val="single" w:color="auto" w:sz="4" w:space="0"/>
        <w:right w:val="single" w:color="auto" w:sz="4" w:space="7"/>
      </w:pBdr>
      <w:shd w:val="clear" w:color="000000" w:fill="FFFFFF"/>
      <w:spacing w:before="100" w:beforeAutospacing="1" w:after="100" w:afterAutospacing="1"/>
      <w:ind w:firstLine="100" w:firstLineChars="100"/>
      <w:jc w:val="right"/>
      <w:textAlignment w:val="center"/>
    </w:pPr>
    <w:rPr>
      <w:sz w:val="18"/>
      <w:szCs w:val="18"/>
    </w:rPr>
  </w:style>
  <w:style w:type="paragraph" w:customStyle="1" w:styleId="186">
    <w:name w:val="xl2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87">
    <w:name w:val="xl223"/>
    <w:basedOn w:val="1"/>
    <w:qFormat/>
    <w:uiPriority w:val="0"/>
    <w:pPr>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Calibri" w:hAnsi="Calibri" w:cs="Calibri"/>
      <w:sz w:val="18"/>
      <w:szCs w:val="18"/>
    </w:rPr>
  </w:style>
  <w:style w:type="paragraph" w:customStyle="1" w:styleId="188">
    <w:name w:val="xl224"/>
    <w:basedOn w:val="1"/>
    <w:qFormat/>
    <w:uiPriority w:val="0"/>
    <w:pPr>
      <w:pBdr>
        <w:top w:val="single" w:color="auto" w:sz="4" w:space="0"/>
        <w:left w:val="single" w:color="auto" w:sz="4" w:space="0"/>
        <w:bottom w:val="single" w:color="auto" w:sz="4" w:space="0"/>
        <w:right w:val="single" w:color="auto" w:sz="4" w:space="7"/>
      </w:pBdr>
      <w:shd w:val="clear" w:color="000000" w:fill="FCE4D6"/>
      <w:spacing w:before="100" w:beforeAutospacing="1" w:after="100" w:afterAutospacing="1"/>
      <w:ind w:firstLine="100" w:firstLineChars="100"/>
      <w:jc w:val="right"/>
      <w:textAlignment w:val="center"/>
    </w:pPr>
    <w:rPr>
      <w:rFonts w:ascii="Calibri" w:hAnsi="Calibri" w:cs="Calibri"/>
      <w:sz w:val="18"/>
      <w:szCs w:val="18"/>
    </w:rPr>
  </w:style>
  <w:style w:type="paragraph" w:customStyle="1" w:styleId="189">
    <w:name w:val="xl22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190">
    <w:name w:val="xl226"/>
    <w:basedOn w:val="1"/>
    <w:uiPriority w:val="0"/>
    <w:pPr>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Calibri" w:hAnsi="Calibri" w:cs="Calibri"/>
      <w:color w:val="F8CBAD"/>
      <w:sz w:val="18"/>
      <w:szCs w:val="18"/>
    </w:rPr>
  </w:style>
  <w:style w:type="paragraph" w:customStyle="1" w:styleId="191">
    <w:name w:val="xl227"/>
    <w:basedOn w:val="1"/>
    <w:qFormat/>
    <w:uiPriority w:val="0"/>
    <w:pPr>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sz w:val="18"/>
      <w:szCs w:val="18"/>
    </w:rPr>
  </w:style>
  <w:style w:type="paragraph" w:customStyle="1" w:styleId="192">
    <w:name w:val="xl228"/>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Calibri" w:hAnsi="Calibri" w:cs="Calibri"/>
      <w:b/>
      <w:bCs/>
      <w:sz w:val="18"/>
      <w:szCs w:val="18"/>
    </w:rPr>
  </w:style>
  <w:style w:type="paragraph" w:customStyle="1" w:styleId="193">
    <w:name w:val="font14"/>
    <w:basedOn w:val="1"/>
    <w:uiPriority w:val="0"/>
    <w:pPr>
      <w:spacing w:before="100" w:beforeAutospacing="1" w:after="100" w:afterAutospacing="1"/>
    </w:pPr>
    <w:rPr>
      <w:rFonts w:ascii="Calibri" w:hAnsi="Calibri" w:cs="Calibri"/>
      <w:b/>
      <w:bCs/>
      <w:color w:val="FF0000"/>
      <w:sz w:val="18"/>
      <w:szCs w:val="18"/>
    </w:rPr>
  </w:style>
  <w:style w:type="paragraph" w:customStyle="1" w:styleId="194">
    <w:name w:val="xl229"/>
    <w:basedOn w:val="1"/>
    <w:uiPriority w:val="0"/>
    <w:pPr>
      <w:pBdr>
        <w:top w:val="single" w:color="auto" w:sz="4" w:space="0"/>
        <w:left w:val="single" w:color="auto" w:sz="4" w:space="0"/>
        <w:bottom w:val="single" w:color="auto" w:sz="4" w:space="0"/>
        <w:right w:val="single" w:color="auto" w:sz="4" w:space="0"/>
      </w:pBdr>
      <w:shd w:val="clear" w:color="FFCC99" w:fill="A9D08E"/>
      <w:spacing w:before="100" w:beforeAutospacing="1" w:after="100" w:afterAutospacing="1"/>
      <w:jc w:val="center"/>
      <w:textAlignment w:val="center"/>
    </w:pPr>
    <w:rPr>
      <w:rFonts w:ascii="Calibri" w:hAnsi="Calibri" w:cs="Calibri"/>
      <w:b/>
      <w:bCs/>
      <w:color w:val="FF0000"/>
      <w:sz w:val="18"/>
      <w:szCs w:val="18"/>
    </w:rPr>
  </w:style>
  <w:style w:type="character" w:customStyle="1" w:styleId="195">
    <w:name w:val="font71"/>
    <w:uiPriority w:val="0"/>
    <w:rPr>
      <w:rFonts w:hint="default" w:ascii="Calibri" w:hAnsi="Calibri" w:cs="Calibri"/>
      <w:color w:val="000000"/>
      <w:u w:val="none"/>
    </w:rPr>
  </w:style>
  <w:style w:type="character" w:customStyle="1" w:styleId="196">
    <w:name w:val="font281"/>
    <w:uiPriority w:val="0"/>
    <w:rPr>
      <w:rFonts w:hint="default" w:ascii="Calibri" w:hAnsi="Calibri" w:cs="Calibri"/>
      <w:i/>
      <w:iCs/>
      <w:color w:val="000000"/>
      <w:u w:val="none"/>
    </w:rPr>
  </w:style>
  <w:style w:type="character" w:customStyle="1" w:styleId="197">
    <w:name w:val="font231"/>
    <w:uiPriority w:val="0"/>
    <w:rPr>
      <w:rFonts w:hint="default" w:ascii="Calibri" w:hAnsi="Calibri" w:cs="Calibri"/>
      <w:color w:val="F8CBAD"/>
      <w:u w:val="none"/>
    </w:rPr>
  </w:style>
  <w:style w:type="character" w:customStyle="1" w:styleId="198">
    <w:name w:val="font191"/>
    <w:uiPriority w:val="0"/>
    <w:rPr>
      <w:rFonts w:hint="default" w:ascii="Calibri" w:hAnsi="Calibri" w:cs="Calibri"/>
      <w:color w:val="000000"/>
      <w:u w:val="none"/>
    </w:rPr>
  </w:style>
  <w:style w:type="character" w:customStyle="1" w:styleId="199">
    <w:name w:val="font171"/>
    <w:uiPriority w:val="0"/>
    <w:rPr>
      <w:rFonts w:hint="default" w:ascii="Calibri" w:hAnsi="Calibri" w:cs="Calibri"/>
      <w:b/>
      <w:bCs/>
      <w:color w:val="000000"/>
      <w:u w:val="none"/>
    </w:rPr>
  </w:style>
  <w:style w:type="character" w:customStyle="1" w:styleId="200">
    <w:name w:val="font61"/>
    <w:uiPriority w:val="0"/>
    <w:rPr>
      <w:rFonts w:hint="default" w:ascii="Calibri" w:hAnsi="Calibri" w:cs="Calibri"/>
      <w:color w:val="000000"/>
      <w:u w:val="none"/>
    </w:rPr>
  </w:style>
  <w:style w:type="character" w:customStyle="1" w:styleId="201">
    <w:name w:val="font301"/>
    <w:qFormat/>
    <w:uiPriority w:val="0"/>
    <w:rPr>
      <w:rFonts w:hint="default" w:ascii="Calibri" w:hAnsi="Calibri" w:cs="Calibri"/>
      <w:color w:val="000000"/>
      <w:u w:val="none"/>
    </w:rPr>
  </w:style>
  <w:style w:type="character" w:customStyle="1" w:styleId="202">
    <w:name w:val="font201"/>
    <w:uiPriority w:val="0"/>
    <w:rPr>
      <w:rFonts w:hint="default" w:ascii="Calibri" w:hAnsi="Calibri" w:cs="Calibri"/>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15</Pages>
  <Words>4506</Words>
  <Characters>25690</Characters>
  <Lines>214</Lines>
  <Paragraphs>60</Paragraphs>
  <TotalTime>24</TotalTime>
  <ScaleCrop>false</ScaleCrop>
  <LinksUpToDate>false</LinksUpToDate>
  <CharactersWithSpaces>30136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2021-12-23T07:42:00Z</dcterms:created>
  <dc:creator>Korisnik</dc:creator>
  <cp:lastModifiedBy>Ju Korisnik</cp:lastModifiedBy>
  <cp:lastPrinted>2023-12-19T07:26:00Z</cp:lastPrinted>
  <dcterms:modified xsi:type="dcterms:W3CDTF">2024-12-27T08:22:46Z</dcterms:modified>
  <dc:title>Temeljem članka 46</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Enabled</vt:lpwstr>
  </property>
  <property fmtid="{D5CDD505-2E9C-101B-9397-08002B2CF9AE}" pid="3" name="SW_CustomTitle">
    <vt:lpwstr>SWING Integrator 5 Document</vt:lpwstr>
  </property>
  <property fmtid="{D5CDD505-2E9C-101B-9397-08002B2CF9AE}" pid="4" name="SW_SaveText">
    <vt:lpwstr>Save to Notes</vt:lpwstr>
  </property>
  <property fmtid="{D5CDD505-2E9C-101B-9397-08002B2CF9AE}" pid="5" name="SW_SaveCloseOfficeText">
    <vt:lpwstr>Save and Close Office document</vt:lpwstr>
  </property>
  <property fmtid="{D5CDD505-2E9C-101B-9397-08002B2CF9AE}" pid="6" name="SW_SaveCloseText">
    <vt:lpwstr>Save and Close Notes document</vt:lpwstr>
  </property>
  <property fmtid="{D5CDD505-2E9C-101B-9397-08002B2CF9AE}" pid="7" name="SW_DocUNID">
    <vt:lpwstr/>
  </property>
  <property fmtid="{D5CDD505-2E9C-101B-9397-08002B2CF9AE}" pid="8" name="SW_DocHWND">
    <vt:r8>5440670</vt:r8>
  </property>
  <property fmtid="{D5CDD505-2E9C-101B-9397-08002B2CF9AE}" pid="9" name="SW_DialogTitle">
    <vt:lpwstr>SWING Integrator for Notes and Office</vt:lpwstr>
  </property>
  <property fmtid="{D5CDD505-2E9C-101B-9397-08002B2CF9AE}" pid="10" name="SW_PromptText">
    <vt:lpwstr>Do you want to save?</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CN=domino1/O=OpcinaVrsar</vt:lpwstr>
  </property>
  <property fmtid="{D5CDD505-2E9C-101B-9397-08002B2CF9AE}" pid="16" name="SW_DocumentDB">
    <vt:lpwstr>SWING\SPMPlus.nsf</vt:lpwstr>
  </property>
  <property fmtid="{D5CDD505-2E9C-101B-9397-08002B2CF9AE}" pid="17" name="SW_ShowContentLibMenus">
    <vt:bool>true</vt:bool>
  </property>
  <property fmtid="{D5CDD505-2E9C-101B-9397-08002B2CF9AE}" pid="18" name="SW_SaveAsPrompt">
    <vt:lpwstr>Current document has not been saved and you are about to continue working on a local copy of a document. In order to keep changes in Lotus Notes database, you must first save the document. Do you want to continue?</vt:lpwstr>
  </property>
  <property fmtid="{D5CDD505-2E9C-101B-9397-08002B2CF9AE}" pid="19" name="SW_VisibleVBAMacroMenuItems">
    <vt:r8>127</vt:r8>
  </property>
  <property fmtid="{D5CDD505-2E9C-101B-9397-08002B2CF9AE}" pid="20" name="SW_EnabledVBAMacroMenuItems">
    <vt:r8>127</vt:r8>
  </property>
  <property fmtid="{D5CDD505-2E9C-101B-9397-08002B2CF9AE}" pid="21" name="SW_AddinName">
    <vt:lpwstr>SWINGINTEGRATOR.5.23.000.DOT</vt:lpwstr>
  </property>
  <property fmtid="{D5CDD505-2E9C-101B-9397-08002B2CF9AE}" pid="22" name="SW_DocSaved">
    <vt:lpwstr>Yes</vt:lpwstr>
  </property>
  <property fmtid="{D5CDD505-2E9C-101B-9397-08002B2CF9AE}" pid="23" name="Sw_ActivateWM">
    <vt:lpwstr>ka_Yes</vt:lpwstr>
  </property>
  <property fmtid="{D5CDD505-2E9C-101B-9397-08002B2CF9AE}" pid="24" name="Sw_TC">
    <vt:lpwstr/>
  </property>
  <property fmtid="{D5CDD505-2E9C-101B-9397-08002B2CF9AE}" pid="25" name="Sw_CsDo">
    <vt:lpwstr>Urbroj</vt:lpwstr>
  </property>
  <property fmtid="{D5CDD505-2E9C-101B-9397-08002B2CF9AE}" pid="26" name="Sw_CsDoVal">
    <vt:lpwstr>2167/02-01-01-01-01-17-17-0002</vt:lpwstr>
  </property>
  <property fmtid="{D5CDD505-2E9C-101B-9397-08002B2CF9AE}" pid="27" name="Sw_Status">
    <vt:lpwstr>ka_Zakljuceno</vt:lpwstr>
  </property>
  <property fmtid="{D5CDD505-2E9C-101B-9397-08002B2CF9AE}" pid="28" name="Sw_PrintDlg">
    <vt:lpwstr/>
  </property>
  <property fmtid="{D5CDD505-2E9C-101B-9397-08002B2CF9AE}" pid="29" name="KSOProductBuildVer">
    <vt:lpwstr>1033-12.2.0.19307</vt:lpwstr>
  </property>
  <property fmtid="{D5CDD505-2E9C-101B-9397-08002B2CF9AE}" pid="30" name="ICV">
    <vt:lpwstr>0E87CC6760EA46978FBAE4B5732A0671_12</vt:lpwstr>
  </property>
</Properties>
</file>