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9D33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REPUBLIKA HRVATSKA</w:t>
      </w:r>
    </w:p>
    <w:p w14:paraId="291D6653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ISTARSKA ŽUPANIJA</w:t>
      </w:r>
    </w:p>
    <w:p w14:paraId="67EB4BDA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OPĆINA MEDULIN</w:t>
      </w:r>
    </w:p>
    <w:p w14:paraId="48C9D1E5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Javna ustanova Kamenjak</w:t>
      </w:r>
    </w:p>
    <w:p w14:paraId="01862705" w14:textId="3A88D29E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U Premanturi, </w:t>
      </w:r>
      <w:r w:rsidR="0029441A" w:rsidRPr="00CA6B9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FB1C42" w:rsidRPr="00CA6B92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29441A" w:rsidRPr="00CA6B92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FB1C42" w:rsidRPr="00CA6B9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29441A" w:rsidRPr="00CA6B92">
        <w:rPr>
          <w:rFonts w:asciiTheme="minorHAnsi" w:hAnsiTheme="minorHAnsi" w:cstheme="minorHAnsi"/>
          <w:b/>
          <w:bCs/>
          <w:sz w:val="20"/>
          <w:szCs w:val="20"/>
        </w:rPr>
        <w:t>.2023.</w:t>
      </w:r>
    </w:p>
    <w:p w14:paraId="1293A2B7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D60D4A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2C8A7CF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6DAA324" w14:textId="101FA9E4" w:rsidR="00AC14C3" w:rsidRPr="00CA6B92" w:rsidRDefault="00626FDC" w:rsidP="00626FD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SKRAĆENI </w:t>
      </w:r>
      <w:r w:rsidR="00AC14C3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ZAPISNIK</w:t>
      </w:r>
    </w:p>
    <w:p w14:paraId="4CB167FB" w14:textId="77777777" w:rsidR="00AC14C3" w:rsidRPr="00CA6B92" w:rsidRDefault="00AC14C3" w:rsidP="00AC14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EEE219" w14:textId="073D145B" w:rsidR="00AC14C3" w:rsidRPr="00CA6B92" w:rsidRDefault="00AC14C3" w:rsidP="00AC14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SA </w:t>
      </w:r>
      <w:r w:rsidR="00FB1C42" w:rsidRPr="00CA6B9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6815F5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>SJEDNICE UPRAVNOG VIJEĆA JU KAMENJAK</w:t>
      </w:r>
    </w:p>
    <w:p w14:paraId="0364B1BA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902DB7A" w14:textId="77777777" w:rsidR="00AC14C3" w:rsidRPr="00CA6B92" w:rsidRDefault="00AC14C3" w:rsidP="00AC14C3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DAAA5EC" w14:textId="2EB7F073" w:rsidR="00AC14C3" w:rsidRPr="00CA6B92" w:rsidRDefault="003148AC" w:rsidP="00AC14C3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AC14C3" w:rsidRPr="00CA6B92">
        <w:rPr>
          <w:rFonts w:asciiTheme="minorHAnsi" w:hAnsiTheme="minorHAnsi" w:cstheme="minorHAnsi"/>
          <w:sz w:val="20"/>
          <w:szCs w:val="20"/>
        </w:rPr>
        <w:t xml:space="preserve">održane u </w:t>
      </w:r>
      <w:r w:rsidR="00FB1C42" w:rsidRPr="00CA6B92">
        <w:rPr>
          <w:rFonts w:asciiTheme="minorHAnsi" w:hAnsiTheme="minorHAnsi" w:cstheme="minorHAnsi"/>
          <w:sz w:val="20"/>
          <w:szCs w:val="20"/>
        </w:rPr>
        <w:t>četvrtak 29.06.2023.</w:t>
      </w:r>
      <w:r w:rsidR="005777D3" w:rsidRPr="00CA6B92">
        <w:rPr>
          <w:rFonts w:asciiTheme="minorHAnsi" w:hAnsiTheme="minorHAnsi" w:cstheme="minorHAnsi"/>
          <w:sz w:val="20"/>
          <w:szCs w:val="20"/>
        </w:rPr>
        <w:t xml:space="preserve"> u 1</w:t>
      </w:r>
      <w:r w:rsidR="006815F5" w:rsidRPr="00CA6B92">
        <w:rPr>
          <w:rFonts w:asciiTheme="minorHAnsi" w:hAnsiTheme="minorHAnsi" w:cstheme="minorHAnsi"/>
          <w:sz w:val="20"/>
          <w:szCs w:val="20"/>
        </w:rPr>
        <w:t>7</w:t>
      </w:r>
      <w:r w:rsidR="005777D3" w:rsidRPr="00CA6B92">
        <w:rPr>
          <w:rFonts w:asciiTheme="minorHAnsi" w:hAnsiTheme="minorHAnsi" w:cstheme="minorHAnsi"/>
          <w:sz w:val="20"/>
          <w:szCs w:val="20"/>
        </w:rPr>
        <w:t>:</w:t>
      </w:r>
      <w:r w:rsidR="006815F5" w:rsidRPr="00CA6B92">
        <w:rPr>
          <w:rFonts w:asciiTheme="minorHAnsi" w:hAnsiTheme="minorHAnsi" w:cstheme="minorHAnsi"/>
          <w:sz w:val="20"/>
          <w:szCs w:val="20"/>
        </w:rPr>
        <w:t>00</w:t>
      </w:r>
      <w:r w:rsidR="005777D3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AC14C3" w:rsidRPr="00CA6B92">
        <w:rPr>
          <w:rFonts w:asciiTheme="minorHAnsi" w:hAnsiTheme="minorHAnsi" w:cstheme="minorHAnsi"/>
          <w:sz w:val="20"/>
          <w:szCs w:val="20"/>
        </w:rPr>
        <w:t>sati u prostorijama JU Kamenjak</w:t>
      </w:r>
      <w:r w:rsidR="00B55D9D" w:rsidRPr="00CA6B92">
        <w:rPr>
          <w:rFonts w:asciiTheme="minorHAnsi" w:hAnsiTheme="minorHAnsi" w:cstheme="minorHAnsi"/>
          <w:sz w:val="20"/>
          <w:szCs w:val="20"/>
        </w:rPr>
        <w:t xml:space="preserve"> (stara škola u Premanturi)</w:t>
      </w:r>
    </w:p>
    <w:p w14:paraId="72F9DF77" w14:textId="4BA8B98E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Prisutni: Elvis Počerek</w:t>
      </w:r>
      <w:r w:rsidR="0054554B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835DF0" w:rsidRPr="00CA6B92">
        <w:rPr>
          <w:rFonts w:asciiTheme="minorHAnsi" w:hAnsiTheme="minorHAnsi" w:cstheme="minorHAnsi"/>
          <w:sz w:val="20"/>
          <w:szCs w:val="20"/>
        </w:rPr>
        <w:t>,</w:t>
      </w:r>
      <w:r w:rsidRPr="00CA6B92">
        <w:rPr>
          <w:rFonts w:asciiTheme="minorHAnsi" w:hAnsiTheme="minorHAnsi" w:cstheme="minorHAnsi"/>
          <w:sz w:val="20"/>
          <w:szCs w:val="20"/>
        </w:rPr>
        <w:t xml:space="preserve">Tomislav Hodak, </w:t>
      </w:r>
      <w:r w:rsidR="00FB1C42" w:rsidRPr="00CA6B92">
        <w:rPr>
          <w:rFonts w:asciiTheme="minorHAnsi" w:hAnsiTheme="minorHAnsi" w:cstheme="minorHAnsi"/>
          <w:sz w:val="20"/>
          <w:szCs w:val="20"/>
        </w:rPr>
        <w:t xml:space="preserve">Nina Skoko, Cinzia Zubin </w:t>
      </w:r>
      <w:r w:rsidR="006815F5"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EBAFC" w14:textId="64A71BCD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Odsutni:</w:t>
      </w:r>
      <w:r w:rsidR="0054554B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FB1C42" w:rsidRPr="00CA6B92">
        <w:rPr>
          <w:rFonts w:asciiTheme="minorHAnsi" w:hAnsiTheme="minorHAnsi" w:cstheme="minorHAnsi"/>
          <w:sz w:val="20"/>
          <w:szCs w:val="20"/>
        </w:rPr>
        <w:t>Ivo Lorencin</w:t>
      </w:r>
    </w:p>
    <w:p w14:paraId="25583EF9" w14:textId="28BFE97D" w:rsidR="00AC14C3" w:rsidRPr="00CA6B92" w:rsidRDefault="00AC14C3" w:rsidP="00AC14C3">
      <w:pPr>
        <w:jc w:val="both"/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Ostali: ravnatelj Aljoša Ukotić,</w:t>
      </w:r>
      <w:r w:rsidR="00507CD4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5777D3" w:rsidRPr="00CA6B92">
        <w:rPr>
          <w:rFonts w:asciiTheme="minorHAnsi" w:hAnsiTheme="minorHAnsi" w:cstheme="minorHAnsi"/>
          <w:sz w:val="20"/>
          <w:szCs w:val="20"/>
        </w:rPr>
        <w:t xml:space="preserve">stručna voditeljica Katarina Bulešić, </w:t>
      </w:r>
      <w:r w:rsidRPr="00CA6B92">
        <w:rPr>
          <w:rFonts w:asciiTheme="minorHAnsi" w:hAnsiTheme="minorHAnsi" w:cstheme="minorHAnsi"/>
          <w:sz w:val="20"/>
          <w:szCs w:val="20"/>
        </w:rPr>
        <w:t>zapisničarka Patricija Skoko</w:t>
      </w:r>
    </w:p>
    <w:p w14:paraId="45749FD0" w14:textId="77777777" w:rsidR="00AC14C3" w:rsidRPr="00CA6B92" w:rsidRDefault="00AC14C3" w:rsidP="00AC14C3">
      <w:pPr>
        <w:spacing w:after="120"/>
        <w:rPr>
          <w:rFonts w:asciiTheme="minorHAnsi" w:hAnsiTheme="minorHAnsi" w:cstheme="minorHAnsi"/>
          <w:sz w:val="20"/>
          <w:szCs w:val="20"/>
        </w:rPr>
      </w:pPr>
    </w:p>
    <w:p w14:paraId="2623C1BC" w14:textId="3F204F41" w:rsidR="00AC14C3" w:rsidRPr="00CA6B92" w:rsidRDefault="00AC14C3" w:rsidP="00AC14C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 </w:t>
      </w:r>
    </w:p>
    <w:p w14:paraId="44CC149A" w14:textId="32991752" w:rsidR="00AC14C3" w:rsidRPr="00CA6B92" w:rsidRDefault="00FB1C42" w:rsidP="00AC14C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4.</w:t>
      </w:r>
      <w:r w:rsidR="00A61EB2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C14C3" w:rsidRPr="00CA6B92">
        <w:rPr>
          <w:rFonts w:asciiTheme="minorHAnsi" w:hAnsiTheme="minorHAnsi" w:cstheme="minorHAnsi"/>
          <w:b/>
          <w:bCs/>
          <w:sz w:val="20"/>
          <w:szCs w:val="20"/>
        </w:rPr>
        <w:t>sjednicu Upravnog vijeća Javne ustanove za upravljanje zaštićenim prirodnim vrijednostima na području Općine Medulin-Kamenjak, s predloženim dnevnim redom koji glasi</w:t>
      </w:r>
      <w:r w:rsidR="00AC14C3" w:rsidRPr="00CA6B92">
        <w:rPr>
          <w:rFonts w:asciiTheme="minorHAnsi" w:hAnsiTheme="minorHAnsi" w:cstheme="minorHAnsi"/>
          <w:sz w:val="20"/>
          <w:szCs w:val="20"/>
        </w:rPr>
        <w:t>:</w:t>
      </w:r>
    </w:p>
    <w:p w14:paraId="643F2079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64CDBB90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43A17BF2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251CDDB0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DNEVNI RED</w:t>
      </w:r>
    </w:p>
    <w:p w14:paraId="5F717C8E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1FC448B3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6E92953B" w14:textId="77777777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Zapisnik sa 1. i 2. sjednice UV</w:t>
      </w:r>
    </w:p>
    <w:p w14:paraId="18350A42" w14:textId="77777777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Potvrda račun</w:t>
      </w:r>
    </w:p>
    <w:p w14:paraId="2E4B5F56" w14:textId="77777777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Ponuda za pružanje zaštitarskih usluga</w:t>
      </w:r>
    </w:p>
    <w:p w14:paraId="7D21B95B" w14:textId="77777777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bookmarkStart w:id="0" w:name="_Hlk139013739"/>
      <w:r w:rsidRPr="00CA6B92">
        <w:rPr>
          <w:rFonts w:asciiTheme="minorHAnsi" w:hAnsiTheme="minorHAnsi" w:cstheme="minorHAnsi"/>
          <w:sz w:val="20"/>
          <w:szCs w:val="20"/>
        </w:rPr>
        <w:t>Isplata regresa</w:t>
      </w:r>
    </w:p>
    <w:bookmarkEnd w:id="0"/>
    <w:p w14:paraId="78368EBB" w14:textId="77777777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Financijsko izvješće za 2022. godinu sa revizorskim mišljenjem</w:t>
      </w:r>
    </w:p>
    <w:p w14:paraId="2F2CD514" w14:textId="0CACDB3D" w:rsidR="00CF7319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Aneks Ugovora o poslovnoj suradnji radi provedbe projekta „Trajne zaštite istarskog goveda gospodarskim iskorištavanjem u sustavu ruralnog razvitka Istre -Introdukcija istarskog  goveda u zakonom zaštićena područja“ sa OPG-om Mezulić</w:t>
      </w:r>
    </w:p>
    <w:p w14:paraId="25069CAB" w14:textId="1B2A2FE0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Ponuda za kamp kućicu za prstenovački kamp</w:t>
      </w:r>
    </w:p>
    <w:p w14:paraId="639E0F97" w14:textId="20D69AD9" w:rsidR="00FB1C42" w:rsidRPr="00CA6B92" w:rsidRDefault="00FB1C42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Ponuda za predstavu za Noć šišmiša Istra Inspirit</w:t>
      </w:r>
    </w:p>
    <w:p w14:paraId="51684EF4" w14:textId="04826894" w:rsidR="00FB1C42" w:rsidRPr="00CA6B92" w:rsidRDefault="001E73FD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Ponude za nabavu greda za sustav signalizacije</w:t>
      </w:r>
    </w:p>
    <w:p w14:paraId="0F7B685E" w14:textId="1E24473C" w:rsidR="001E73FD" w:rsidRPr="00CA6B92" w:rsidRDefault="001E73FD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Pravilnik o radu</w:t>
      </w:r>
    </w:p>
    <w:p w14:paraId="19A632C1" w14:textId="0BC6EA03" w:rsidR="001E73FD" w:rsidRPr="00CA6B92" w:rsidRDefault="001E73FD" w:rsidP="005777D3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Razno</w:t>
      </w:r>
    </w:p>
    <w:p w14:paraId="15D88DAF" w14:textId="77777777" w:rsidR="001E73FD" w:rsidRPr="00CA6B92" w:rsidRDefault="001E73FD" w:rsidP="001E73FD">
      <w:pPr>
        <w:pStyle w:val="Odlomakpopisa"/>
        <w:rPr>
          <w:rFonts w:asciiTheme="minorHAnsi" w:hAnsiTheme="minorHAnsi" w:cstheme="minorHAnsi"/>
          <w:sz w:val="20"/>
          <w:szCs w:val="20"/>
        </w:rPr>
      </w:pPr>
    </w:p>
    <w:p w14:paraId="22091FFC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531CD43F" w14:textId="0A26335C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768D0F95" w14:textId="18EB9EC9" w:rsidR="005477FF" w:rsidRPr="00CA6B92" w:rsidRDefault="005477FF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Prije </w:t>
      </w:r>
      <w:r w:rsidR="00676BAE" w:rsidRPr="00CA6B92">
        <w:rPr>
          <w:rFonts w:asciiTheme="minorHAnsi" w:hAnsiTheme="minorHAnsi" w:cstheme="minorHAnsi"/>
          <w:sz w:val="20"/>
          <w:szCs w:val="20"/>
        </w:rPr>
        <w:t xml:space="preserve">predstavljanja </w:t>
      </w:r>
      <w:r w:rsidRPr="00CA6B92">
        <w:rPr>
          <w:rFonts w:asciiTheme="minorHAnsi" w:hAnsiTheme="minorHAnsi" w:cstheme="minorHAnsi"/>
          <w:sz w:val="20"/>
          <w:szCs w:val="20"/>
        </w:rPr>
        <w:t>dnevn</w:t>
      </w:r>
      <w:r w:rsidR="00676BAE" w:rsidRPr="00CA6B92">
        <w:rPr>
          <w:rFonts w:asciiTheme="minorHAnsi" w:hAnsiTheme="minorHAnsi" w:cstheme="minorHAnsi"/>
          <w:sz w:val="20"/>
          <w:szCs w:val="20"/>
        </w:rPr>
        <w:t xml:space="preserve">og </w:t>
      </w:r>
      <w:r w:rsidRPr="00CA6B92">
        <w:rPr>
          <w:rFonts w:asciiTheme="minorHAnsi" w:hAnsiTheme="minorHAnsi" w:cstheme="minorHAnsi"/>
          <w:sz w:val="20"/>
          <w:szCs w:val="20"/>
        </w:rPr>
        <w:t xml:space="preserve"> red</w:t>
      </w:r>
      <w:r w:rsidR="00676BAE" w:rsidRPr="00CA6B92">
        <w:rPr>
          <w:rFonts w:asciiTheme="minorHAnsi" w:hAnsiTheme="minorHAnsi" w:cstheme="minorHAnsi"/>
          <w:sz w:val="20"/>
          <w:szCs w:val="20"/>
        </w:rPr>
        <w:t>a</w:t>
      </w: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1E73FD" w:rsidRPr="00CA6B92">
        <w:rPr>
          <w:rFonts w:asciiTheme="minorHAnsi" w:hAnsiTheme="minorHAnsi" w:cstheme="minorHAnsi"/>
          <w:sz w:val="20"/>
          <w:szCs w:val="20"/>
        </w:rPr>
        <w:t>4</w:t>
      </w:r>
      <w:r w:rsidRPr="00CA6B92">
        <w:rPr>
          <w:rFonts w:asciiTheme="minorHAnsi" w:hAnsiTheme="minorHAnsi" w:cstheme="minorHAnsi"/>
          <w:sz w:val="20"/>
          <w:szCs w:val="20"/>
        </w:rPr>
        <w:t>. sjednice UV</w:t>
      </w:r>
      <w:r w:rsidR="00712957" w:rsidRPr="00CA6B92">
        <w:rPr>
          <w:rFonts w:asciiTheme="minorHAnsi" w:hAnsiTheme="minorHAnsi" w:cstheme="minorHAnsi"/>
          <w:sz w:val="20"/>
          <w:szCs w:val="20"/>
        </w:rPr>
        <w:t>,</w:t>
      </w: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712957" w:rsidRPr="00CA6B92">
        <w:rPr>
          <w:rFonts w:asciiTheme="minorHAnsi" w:hAnsiTheme="minorHAnsi" w:cstheme="minorHAnsi"/>
          <w:sz w:val="20"/>
          <w:szCs w:val="20"/>
        </w:rPr>
        <w:t>predsjednik</w:t>
      </w:r>
      <w:r w:rsidRPr="00CA6B92">
        <w:rPr>
          <w:rFonts w:asciiTheme="minorHAnsi" w:hAnsiTheme="minorHAnsi" w:cstheme="minorHAnsi"/>
          <w:sz w:val="20"/>
          <w:szCs w:val="20"/>
        </w:rPr>
        <w:t xml:space="preserve"> Upravnog vijeća, upoznaje članove, kako se odsut</w:t>
      </w:r>
      <w:r w:rsidR="001E73FD" w:rsidRPr="00CA6B92">
        <w:rPr>
          <w:rFonts w:asciiTheme="minorHAnsi" w:hAnsiTheme="minorHAnsi" w:cstheme="minorHAnsi"/>
          <w:sz w:val="20"/>
          <w:szCs w:val="20"/>
        </w:rPr>
        <w:t>an</w:t>
      </w:r>
      <w:r w:rsidRPr="00CA6B92">
        <w:rPr>
          <w:rFonts w:asciiTheme="minorHAnsi" w:hAnsiTheme="minorHAnsi" w:cstheme="minorHAnsi"/>
          <w:sz w:val="20"/>
          <w:szCs w:val="20"/>
        </w:rPr>
        <w:t xml:space="preserve"> član UV </w:t>
      </w:r>
      <w:r w:rsidR="001E73FD" w:rsidRPr="00CA6B92">
        <w:rPr>
          <w:rFonts w:asciiTheme="minorHAnsi" w:hAnsiTheme="minorHAnsi" w:cstheme="minorHAnsi"/>
          <w:sz w:val="20"/>
          <w:szCs w:val="20"/>
        </w:rPr>
        <w:t>Ivo Lorencin</w:t>
      </w:r>
      <w:r w:rsidRPr="00CA6B92">
        <w:rPr>
          <w:rFonts w:asciiTheme="minorHAnsi" w:hAnsiTheme="minorHAnsi" w:cstheme="minorHAnsi"/>
          <w:sz w:val="20"/>
          <w:szCs w:val="20"/>
        </w:rPr>
        <w:t xml:space="preserve"> pozva</w:t>
      </w:r>
      <w:r w:rsidR="001E73FD" w:rsidRPr="00CA6B92">
        <w:rPr>
          <w:rFonts w:asciiTheme="minorHAnsi" w:hAnsiTheme="minorHAnsi" w:cstheme="minorHAnsi"/>
          <w:sz w:val="20"/>
          <w:szCs w:val="20"/>
        </w:rPr>
        <w:t>o</w:t>
      </w:r>
      <w:r w:rsidRPr="00CA6B92">
        <w:rPr>
          <w:rFonts w:asciiTheme="minorHAnsi" w:hAnsiTheme="minorHAnsi" w:cstheme="minorHAnsi"/>
          <w:sz w:val="20"/>
          <w:szCs w:val="20"/>
        </w:rPr>
        <w:t xml:space="preserve"> na članak 21. stavka 3</w:t>
      </w:r>
      <w:r w:rsidR="00712957" w:rsidRPr="00CA6B92">
        <w:rPr>
          <w:rFonts w:asciiTheme="minorHAnsi" w:hAnsiTheme="minorHAnsi" w:cstheme="minorHAnsi"/>
          <w:sz w:val="20"/>
          <w:szCs w:val="20"/>
        </w:rPr>
        <w:t>.</w:t>
      </w:r>
      <w:r w:rsidRPr="00CA6B92">
        <w:rPr>
          <w:rFonts w:asciiTheme="minorHAnsi" w:hAnsiTheme="minorHAnsi" w:cstheme="minorHAnsi"/>
          <w:sz w:val="20"/>
          <w:szCs w:val="20"/>
        </w:rPr>
        <w:t xml:space="preserve"> Poslovnika o radu Upravnog vijeća koji glasi da odsutni članovi Upravnog vijeća mogu sudjelovati u donošenju odluka tako da svoj glas daju pisanim putem</w:t>
      </w:r>
      <w:r w:rsidR="008B3329" w:rsidRPr="00CA6B92">
        <w:rPr>
          <w:rFonts w:asciiTheme="minorHAnsi" w:hAnsiTheme="minorHAnsi" w:cstheme="minorHAnsi"/>
          <w:sz w:val="20"/>
          <w:szCs w:val="20"/>
        </w:rPr>
        <w:t xml:space="preserve"> nekom od</w:t>
      </w: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8B3329" w:rsidRPr="00CA6B92">
        <w:rPr>
          <w:rFonts w:asciiTheme="minorHAnsi" w:hAnsiTheme="minorHAnsi" w:cstheme="minorHAnsi"/>
          <w:sz w:val="20"/>
          <w:szCs w:val="20"/>
        </w:rPr>
        <w:t>članova</w:t>
      </w:r>
      <w:r w:rsidRPr="00CA6B92">
        <w:rPr>
          <w:rFonts w:asciiTheme="minorHAnsi" w:hAnsiTheme="minorHAnsi" w:cstheme="minorHAnsi"/>
          <w:sz w:val="20"/>
          <w:szCs w:val="20"/>
        </w:rPr>
        <w:t xml:space="preserve"> Upravnog vijeća. Član UV </w:t>
      </w:r>
      <w:r w:rsidR="001E73FD" w:rsidRPr="00CA6B92">
        <w:rPr>
          <w:rFonts w:asciiTheme="minorHAnsi" w:hAnsiTheme="minorHAnsi" w:cstheme="minorHAnsi"/>
          <w:sz w:val="20"/>
          <w:szCs w:val="20"/>
        </w:rPr>
        <w:t>Ivo Lorencin</w:t>
      </w:r>
      <w:r w:rsidRPr="00CA6B92">
        <w:rPr>
          <w:rFonts w:asciiTheme="minorHAnsi" w:hAnsiTheme="minorHAnsi" w:cstheme="minorHAnsi"/>
          <w:sz w:val="20"/>
          <w:szCs w:val="20"/>
        </w:rPr>
        <w:t xml:space="preserve"> predlaže pisanim putem </w:t>
      </w:r>
      <w:r w:rsidR="00712957" w:rsidRPr="00CA6B92">
        <w:rPr>
          <w:rFonts w:asciiTheme="minorHAnsi" w:hAnsiTheme="minorHAnsi" w:cstheme="minorHAnsi"/>
          <w:sz w:val="20"/>
          <w:szCs w:val="20"/>
        </w:rPr>
        <w:t>glas dati član</w:t>
      </w:r>
      <w:r w:rsidR="001E73FD" w:rsidRPr="00CA6B92">
        <w:rPr>
          <w:rFonts w:asciiTheme="minorHAnsi" w:hAnsiTheme="minorHAnsi" w:cstheme="minorHAnsi"/>
          <w:sz w:val="20"/>
          <w:szCs w:val="20"/>
        </w:rPr>
        <w:t>ici</w:t>
      </w:r>
      <w:r w:rsidR="00712957" w:rsidRPr="00CA6B92">
        <w:rPr>
          <w:rFonts w:asciiTheme="minorHAnsi" w:hAnsiTheme="minorHAnsi" w:cstheme="minorHAnsi"/>
          <w:sz w:val="20"/>
          <w:szCs w:val="20"/>
        </w:rPr>
        <w:t xml:space="preserve"> UV </w:t>
      </w:r>
      <w:r w:rsidR="008B3329" w:rsidRPr="00CA6B92">
        <w:rPr>
          <w:rFonts w:asciiTheme="minorHAnsi" w:hAnsiTheme="minorHAnsi" w:cstheme="minorHAnsi"/>
          <w:sz w:val="20"/>
          <w:szCs w:val="20"/>
        </w:rPr>
        <w:t>g</w:t>
      </w:r>
      <w:r w:rsidR="001E73FD" w:rsidRPr="00CA6B92">
        <w:rPr>
          <w:rFonts w:asciiTheme="minorHAnsi" w:hAnsiTheme="minorHAnsi" w:cstheme="minorHAnsi"/>
          <w:sz w:val="20"/>
          <w:szCs w:val="20"/>
        </w:rPr>
        <w:t>đi</w:t>
      </w:r>
      <w:r w:rsidR="008B3329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1E73FD" w:rsidRPr="00CA6B92">
        <w:rPr>
          <w:rFonts w:asciiTheme="minorHAnsi" w:hAnsiTheme="minorHAnsi" w:cstheme="minorHAnsi"/>
          <w:sz w:val="20"/>
          <w:szCs w:val="20"/>
        </w:rPr>
        <w:t>Cinzii Zubin</w:t>
      </w:r>
      <w:r w:rsidR="00712957" w:rsidRPr="00CA6B92">
        <w:rPr>
          <w:rFonts w:asciiTheme="minorHAnsi" w:hAnsiTheme="minorHAnsi" w:cstheme="minorHAnsi"/>
          <w:sz w:val="20"/>
          <w:szCs w:val="20"/>
        </w:rPr>
        <w:t xml:space="preserve"> uz suglasnost ostalih članova Upravnog vijeća.</w:t>
      </w:r>
    </w:p>
    <w:p w14:paraId="78D562AE" w14:textId="2D37B86E" w:rsidR="00712957" w:rsidRPr="00CA6B92" w:rsidRDefault="00712957" w:rsidP="00AC14C3">
      <w:pPr>
        <w:rPr>
          <w:rFonts w:asciiTheme="minorHAnsi" w:hAnsiTheme="minorHAnsi" w:cstheme="minorHAnsi"/>
          <w:sz w:val="20"/>
          <w:szCs w:val="20"/>
        </w:rPr>
      </w:pPr>
    </w:p>
    <w:p w14:paraId="4DAB1A51" w14:textId="33922091" w:rsidR="00712957" w:rsidRPr="00CA6B92" w:rsidRDefault="00712957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daje na glasanje prijedlog odsutn</w:t>
      </w:r>
      <w:r w:rsidR="001E73FD" w:rsidRPr="00CA6B92">
        <w:rPr>
          <w:rFonts w:asciiTheme="minorHAnsi" w:hAnsiTheme="minorHAnsi" w:cstheme="minorHAnsi"/>
          <w:sz w:val="20"/>
          <w:szCs w:val="20"/>
        </w:rPr>
        <w:t>og</w:t>
      </w:r>
      <w:r w:rsidRPr="00CA6B92">
        <w:rPr>
          <w:rFonts w:asciiTheme="minorHAnsi" w:hAnsiTheme="minorHAnsi" w:cstheme="minorHAnsi"/>
          <w:sz w:val="20"/>
          <w:szCs w:val="20"/>
        </w:rPr>
        <w:t xml:space="preserve"> član</w:t>
      </w:r>
      <w:r w:rsidR="001E73FD" w:rsidRPr="00CA6B92">
        <w:rPr>
          <w:rFonts w:asciiTheme="minorHAnsi" w:hAnsiTheme="minorHAnsi" w:cstheme="minorHAnsi"/>
          <w:sz w:val="20"/>
          <w:szCs w:val="20"/>
        </w:rPr>
        <w:t>a</w:t>
      </w:r>
      <w:r w:rsidRPr="00CA6B92">
        <w:rPr>
          <w:rFonts w:asciiTheme="minorHAnsi" w:hAnsiTheme="minorHAnsi" w:cstheme="minorHAnsi"/>
          <w:sz w:val="20"/>
          <w:szCs w:val="20"/>
        </w:rPr>
        <w:t xml:space="preserve"> UV </w:t>
      </w:r>
      <w:r w:rsidR="001E73FD" w:rsidRPr="00CA6B92">
        <w:rPr>
          <w:rFonts w:asciiTheme="minorHAnsi" w:hAnsiTheme="minorHAnsi" w:cstheme="minorHAnsi"/>
          <w:sz w:val="20"/>
          <w:szCs w:val="20"/>
        </w:rPr>
        <w:t>Ive Lorencina.</w:t>
      </w:r>
    </w:p>
    <w:p w14:paraId="2BFB9A7B" w14:textId="6E623221" w:rsidR="00712957" w:rsidRPr="00CA6B92" w:rsidRDefault="00712957" w:rsidP="00AC14C3">
      <w:pPr>
        <w:rPr>
          <w:rFonts w:asciiTheme="minorHAnsi" w:hAnsiTheme="minorHAnsi" w:cstheme="minorHAnsi"/>
          <w:sz w:val="20"/>
          <w:szCs w:val="20"/>
        </w:rPr>
      </w:pPr>
    </w:p>
    <w:p w14:paraId="482A06D6" w14:textId="487F4D4D" w:rsidR="00712957" w:rsidRPr="00CA6B92" w:rsidRDefault="00712957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ZA:3                             PROTIV:0                              </w:t>
      </w:r>
      <w:r w:rsidR="000002D2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 SUZDRŽAN:0</w:t>
      </w:r>
    </w:p>
    <w:p w14:paraId="2137CB00" w14:textId="7473923E" w:rsidR="00712957" w:rsidRPr="00CA6B92" w:rsidRDefault="00712957" w:rsidP="00AC14C3">
      <w:pPr>
        <w:rPr>
          <w:rFonts w:asciiTheme="minorHAnsi" w:hAnsiTheme="minorHAnsi" w:cstheme="minorHAnsi"/>
          <w:sz w:val="20"/>
          <w:szCs w:val="20"/>
        </w:rPr>
      </w:pPr>
    </w:p>
    <w:p w14:paraId="14075C97" w14:textId="04F92A62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Predsjednik Upravnog vijeća JU Kamenjak Elvis Počerek </w:t>
      </w:r>
      <w:r w:rsidR="00324EEB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otvara </w:t>
      </w:r>
      <w:r w:rsidR="001E73FD" w:rsidRPr="00CA6B92">
        <w:rPr>
          <w:rFonts w:asciiTheme="minorHAnsi" w:hAnsiTheme="minorHAnsi" w:cstheme="minorHAnsi"/>
          <w:sz w:val="20"/>
          <w:szCs w:val="20"/>
        </w:rPr>
        <w:t>4</w:t>
      </w:r>
      <w:r w:rsidRPr="00CA6B92">
        <w:rPr>
          <w:rFonts w:asciiTheme="minorHAnsi" w:hAnsiTheme="minorHAnsi" w:cstheme="minorHAnsi"/>
          <w:sz w:val="20"/>
          <w:szCs w:val="20"/>
        </w:rPr>
        <w:t>.</w:t>
      </w:r>
      <w:r w:rsidR="00507CD4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sjednicu Upravnog vijeća, pozdravlja i predstavlja</w:t>
      </w:r>
      <w:r w:rsidR="00835DF0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prisutne članove Upravnog vijeća, te ostale prisutne</w:t>
      </w:r>
      <w:r w:rsidR="0029441A" w:rsidRPr="00CA6B92">
        <w:rPr>
          <w:rFonts w:asciiTheme="minorHAnsi" w:hAnsiTheme="minorHAnsi" w:cstheme="minorHAnsi"/>
          <w:sz w:val="20"/>
          <w:szCs w:val="20"/>
        </w:rPr>
        <w:t>.</w:t>
      </w:r>
      <w:r w:rsidR="001E73FD"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5934B1" w14:textId="478AD48F" w:rsidR="00AC14C3" w:rsidRPr="00CA6B92" w:rsidRDefault="001E73FD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979CD8E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Dnevni red jednoglasno usvojen.</w:t>
      </w:r>
    </w:p>
    <w:p w14:paraId="30CF9CD3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27C01522" w14:textId="38C2C622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</w:t>
      </w:r>
      <w:r w:rsidR="001E73FD" w:rsidRPr="00CA6B92">
        <w:rPr>
          <w:rFonts w:asciiTheme="minorHAnsi" w:hAnsiTheme="minorHAnsi" w:cstheme="minorHAnsi"/>
          <w:sz w:val="20"/>
          <w:szCs w:val="20"/>
        </w:rPr>
        <w:t>4</w:t>
      </w:r>
      <w:r w:rsidR="0054554B" w:rsidRPr="00CA6B92">
        <w:rPr>
          <w:rFonts w:asciiTheme="minorHAnsi" w:hAnsiTheme="minorHAnsi" w:cstheme="minorHAnsi"/>
          <w:sz w:val="20"/>
          <w:szCs w:val="20"/>
        </w:rPr>
        <w:t xml:space="preserve">    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</w:t>
      </w:r>
      <w:r w:rsidR="00A106A7" w:rsidRPr="00CA6B92">
        <w:rPr>
          <w:rFonts w:asciiTheme="minorHAnsi" w:hAnsiTheme="minorHAnsi" w:cstheme="minorHAnsi"/>
          <w:sz w:val="20"/>
          <w:szCs w:val="20"/>
        </w:rPr>
        <w:t xml:space="preserve">  </w:t>
      </w:r>
      <w:r w:rsidR="001306FD" w:rsidRPr="00CA6B92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0002D2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54554B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PROTIV:0                       </w:t>
      </w:r>
      <w:r w:rsidR="001306FD" w:rsidRPr="00CA6B92">
        <w:rPr>
          <w:rFonts w:asciiTheme="minorHAnsi" w:hAnsiTheme="minorHAnsi" w:cstheme="minorHAnsi"/>
          <w:sz w:val="20"/>
          <w:szCs w:val="20"/>
        </w:rPr>
        <w:t xml:space="preserve">      </w:t>
      </w:r>
      <w:r w:rsidR="000002D2" w:rsidRPr="00CA6B92">
        <w:rPr>
          <w:rFonts w:asciiTheme="minorHAnsi" w:hAnsiTheme="minorHAnsi" w:cstheme="minorHAnsi"/>
          <w:sz w:val="20"/>
          <w:szCs w:val="20"/>
        </w:rPr>
        <w:t xml:space="preserve">  </w:t>
      </w:r>
      <w:r w:rsidR="001306FD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 SUZDRŽAN:0</w:t>
      </w:r>
    </w:p>
    <w:p w14:paraId="0EF781F6" w14:textId="77777777" w:rsidR="00AC14C3" w:rsidRPr="00CA6B92" w:rsidRDefault="00AC14C3" w:rsidP="00AC14C3">
      <w:pPr>
        <w:rPr>
          <w:rFonts w:asciiTheme="minorHAnsi" w:hAnsiTheme="minorHAnsi" w:cstheme="minorHAnsi"/>
          <w:sz w:val="20"/>
          <w:szCs w:val="20"/>
        </w:rPr>
      </w:pPr>
    </w:p>
    <w:p w14:paraId="2EDE1FC2" w14:textId="3A8ED28F" w:rsidR="001E73FD" w:rsidRPr="00CA6B92" w:rsidRDefault="001E73FD" w:rsidP="00AC14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Ad. 1) Zapisnik sa 1. i 2. sjednice UV</w:t>
      </w:r>
    </w:p>
    <w:p w14:paraId="25FCA811" w14:textId="77777777" w:rsidR="001E73FD" w:rsidRPr="00CA6B92" w:rsidRDefault="001E73FD" w:rsidP="00AC14C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8462E42" w14:textId="50727FA5" w:rsidR="001E73FD" w:rsidRPr="00CA6B92" w:rsidRDefault="001E73FD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predlaže usvajanje zapisnika sa 1. i 2. sjednice UV u duljoj i kraćoj verziji.</w:t>
      </w:r>
    </w:p>
    <w:p w14:paraId="7CF8B796" w14:textId="56907C9D" w:rsidR="001E73FD" w:rsidRPr="00CA6B92" w:rsidRDefault="001E73FD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Članovi su suglasni za usvajanje zapisnika.</w:t>
      </w:r>
    </w:p>
    <w:p w14:paraId="085DE044" w14:textId="77777777" w:rsidR="001E73FD" w:rsidRPr="00CA6B92" w:rsidRDefault="001E73FD" w:rsidP="001E73FD">
      <w:pPr>
        <w:rPr>
          <w:rFonts w:asciiTheme="minorHAnsi" w:hAnsiTheme="minorHAnsi" w:cstheme="minorHAnsi"/>
          <w:sz w:val="20"/>
          <w:szCs w:val="20"/>
        </w:rPr>
      </w:pPr>
    </w:p>
    <w:p w14:paraId="4A838796" w14:textId="32F5522A" w:rsidR="001E73FD" w:rsidRPr="00CA6B92" w:rsidRDefault="001E73FD" w:rsidP="001E73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ZA:4                             PROTIV:0                                 SUZDRŽAN:0</w:t>
      </w:r>
    </w:p>
    <w:p w14:paraId="03A2CA90" w14:textId="77777777" w:rsidR="001E73FD" w:rsidRPr="00CA6B92" w:rsidRDefault="001E73FD" w:rsidP="00AC14C3">
      <w:pPr>
        <w:rPr>
          <w:rFonts w:asciiTheme="minorHAnsi" w:hAnsiTheme="minorHAnsi" w:cstheme="minorHAnsi"/>
          <w:sz w:val="20"/>
          <w:szCs w:val="20"/>
        </w:rPr>
      </w:pPr>
    </w:p>
    <w:p w14:paraId="7B75D8D7" w14:textId="3329AFD7" w:rsidR="00324EEB" w:rsidRPr="00CA6B92" w:rsidRDefault="00AC14C3" w:rsidP="00AC14C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Ad. </w:t>
      </w:r>
      <w:r w:rsidR="001E73FD" w:rsidRPr="00CA6B92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324EEB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306FD" w:rsidRPr="00CA6B92">
        <w:rPr>
          <w:rFonts w:asciiTheme="minorHAnsi" w:hAnsiTheme="minorHAnsi" w:cstheme="minorHAnsi"/>
          <w:b/>
          <w:bCs/>
          <w:sz w:val="20"/>
          <w:szCs w:val="20"/>
        </w:rPr>
        <w:t>Potvrda računa</w:t>
      </w:r>
    </w:p>
    <w:p w14:paraId="3FC89A4B" w14:textId="77777777" w:rsidR="001306FD" w:rsidRPr="00CA6B92" w:rsidRDefault="001306FD" w:rsidP="00AC14C3">
      <w:pPr>
        <w:rPr>
          <w:rFonts w:asciiTheme="minorHAnsi" w:hAnsiTheme="minorHAnsi" w:cstheme="minorHAnsi"/>
          <w:sz w:val="20"/>
          <w:szCs w:val="20"/>
        </w:rPr>
      </w:pPr>
    </w:p>
    <w:p w14:paraId="2F5465C5" w14:textId="136366F2" w:rsidR="001E73FD" w:rsidRPr="00CA6B92" w:rsidRDefault="001306FD" w:rsidP="001E73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izvješćuje o dostavljenim računima iz tablice, koje je potrebno potvrditi, te stavlja predmet na glasanje</w:t>
      </w:r>
      <w:bookmarkStart w:id="1" w:name="_Hlk90893802"/>
    </w:p>
    <w:tbl>
      <w:tblPr>
        <w:tblStyle w:val="Reetkatablice"/>
        <w:tblW w:w="8784" w:type="dxa"/>
        <w:tblLook w:val="04A0" w:firstRow="1" w:lastRow="0" w:firstColumn="1" w:lastColumn="0" w:noHBand="0" w:noVBand="1"/>
      </w:tblPr>
      <w:tblGrid>
        <w:gridCol w:w="704"/>
        <w:gridCol w:w="3260"/>
        <w:gridCol w:w="1914"/>
        <w:gridCol w:w="1488"/>
        <w:gridCol w:w="1418"/>
      </w:tblGrid>
      <w:tr w:rsidR="001E73FD" w:rsidRPr="00CA6B92" w14:paraId="14A3EC18" w14:textId="77777777" w:rsidTr="001E73FD">
        <w:trPr>
          <w:trHeight w:val="600"/>
        </w:trPr>
        <w:tc>
          <w:tcPr>
            <w:tcW w:w="704" w:type="dxa"/>
          </w:tcPr>
          <w:p w14:paraId="53D10D55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REDNI</w:t>
            </w:r>
          </w:p>
          <w:p w14:paraId="15F95CC2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BROJ</w:t>
            </w:r>
          </w:p>
          <w:p w14:paraId="1A684104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2C92F552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NAZIV DOBAVLJAČA</w:t>
            </w:r>
          </w:p>
        </w:tc>
        <w:tc>
          <w:tcPr>
            <w:tcW w:w="1914" w:type="dxa"/>
          </w:tcPr>
          <w:p w14:paraId="1CDA0D7A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RAČUN</w:t>
            </w:r>
          </w:p>
        </w:tc>
        <w:tc>
          <w:tcPr>
            <w:tcW w:w="1488" w:type="dxa"/>
          </w:tcPr>
          <w:p w14:paraId="7443CE1E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DATUM RAČUNA</w:t>
            </w:r>
          </w:p>
        </w:tc>
        <w:tc>
          <w:tcPr>
            <w:tcW w:w="1418" w:type="dxa"/>
          </w:tcPr>
          <w:p w14:paraId="68475C1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IZNOS</w:t>
            </w:r>
          </w:p>
        </w:tc>
      </w:tr>
      <w:tr w:rsidR="001E73FD" w:rsidRPr="00CA6B92" w14:paraId="0857DD7F" w14:textId="77777777" w:rsidTr="001E73FD">
        <w:trPr>
          <w:trHeight w:val="600"/>
        </w:trPr>
        <w:tc>
          <w:tcPr>
            <w:tcW w:w="704" w:type="dxa"/>
          </w:tcPr>
          <w:p w14:paraId="6FA5081E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293557F8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SINTEZA PROJEKT d.o.o.</w:t>
            </w:r>
          </w:p>
          <w:p w14:paraId="7E7C7C50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SCALIEROVA 21, PULA</w:t>
            </w:r>
          </w:p>
          <w:p w14:paraId="08BA0440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45799065241</w:t>
            </w:r>
          </w:p>
        </w:tc>
        <w:tc>
          <w:tcPr>
            <w:tcW w:w="1914" w:type="dxa"/>
          </w:tcPr>
          <w:p w14:paraId="6341B00A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35/1/1</w:t>
            </w:r>
          </w:p>
        </w:tc>
        <w:tc>
          <w:tcPr>
            <w:tcW w:w="1488" w:type="dxa"/>
          </w:tcPr>
          <w:p w14:paraId="6A0B5096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06.06.2023</w:t>
            </w:r>
          </w:p>
        </w:tc>
        <w:tc>
          <w:tcPr>
            <w:tcW w:w="1418" w:type="dxa"/>
          </w:tcPr>
          <w:p w14:paraId="4F1F8C58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1.600,00 €</w:t>
            </w:r>
          </w:p>
        </w:tc>
      </w:tr>
      <w:tr w:rsidR="001E73FD" w:rsidRPr="00CA6B92" w14:paraId="07A27B7D" w14:textId="77777777" w:rsidTr="001E73FD">
        <w:trPr>
          <w:trHeight w:val="600"/>
        </w:trPr>
        <w:tc>
          <w:tcPr>
            <w:tcW w:w="704" w:type="dxa"/>
          </w:tcPr>
          <w:p w14:paraId="2DD8F63A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776AE58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ADSTORY  OBRT ZA DIGITALNI MARKETING</w:t>
            </w:r>
          </w:p>
          <w:p w14:paraId="5AF4AA22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VL.ANDREA DUŠIĆ</w:t>
            </w:r>
          </w:p>
          <w:p w14:paraId="772FD3CF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DRAGONJA 18, PULA</w:t>
            </w:r>
          </w:p>
          <w:p w14:paraId="00DD96E7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03429579858</w:t>
            </w:r>
          </w:p>
        </w:tc>
        <w:tc>
          <w:tcPr>
            <w:tcW w:w="1914" w:type="dxa"/>
          </w:tcPr>
          <w:p w14:paraId="4FF2C235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1-1-1</w:t>
            </w:r>
          </w:p>
        </w:tc>
        <w:tc>
          <w:tcPr>
            <w:tcW w:w="1488" w:type="dxa"/>
          </w:tcPr>
          <w:p w14:paraId="2F113E2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06.06.2023.</w:t>
            </w:r>
          </w:p>
        </w:tc>
        <w:tc>
          <w:tcPr>
            <w:tcW w:w="1418" w:type="dxa"/>
          </w:tcPr>
          <w:p w14:paraId="438932E2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5.667,00 €</w:t>
            </w:r>
          </w:p>
          <w:p w14:paraId="0171D91A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1E73FD" w:rsidRPr="00CA6B92" w14:paraId="3DD59828" w14:textId="77777777" w:rsidTr="001E73FD">
        <w:trPr>
          <w:trHeight w:val="600"/>
        </w:trPr>
        <w:tc>
          <w:tcPr>
            <w:tcW w:w="704" w:type="dxa"/>
          </w:tcPr>
          <w:p w14:paraId="7F6810FF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566100E2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PROMO ZONA d.o.o.</w:t>
            </w:r>
          </w:p>
          <w:p w14:paraId="626BB218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MODRUŠANOV PRILAZ 17, PULA</w:t>
            </w:r>
          </w:p>
          <w:p w14:paraId="589C344F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12185495867</w:t>
            </w:r>
          </w:p>
        </w:tc>
        <w:tc>
          <w:tcPr>
            <w:tcW w:w="1914" w:type="dxa"/>
          </w:tcPr>
          <w:p w14:paraId="7B8FA29F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17/0001/202</w:t>
            </w:r>
          </w:p>
        </w:tc>
        <w:tc>
          <w:tcPr>
            <w:tcW w:w="1488" w:type="dxa"/>
          </w:tcPr>
          <w:p w14:paraId="505EAB7E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12.06.2023.</w:t>
            </w:r>
          </w:p>
        </w:tc>
        <w:tc>
          <w:tcPr>
            <w:tcW w:w="1418" w:type="dxa"/>
          </w:tcPr>
          <w:p w14:paraId="5AE5D2D2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3.646,00 €</w:t>
            </w:r>
          </w:p>
        </w:tc>
      </w:tr>
      <w:tr w:rsidR="001E73FD" w:rsidRPr="00CA6B92" w14:paraId="03723220" w14:textId="77777777" w:rsidTr="001E73FD">
        <w:trPr>
          <w:trHeight w:val="600"/>
        </w:trPr>
        <w:tc>
          <w:tcPr>
            <w:tcW w:w="704" w:type="dxa"/>
          </w:tcPr>
          <w:p w14:paraId="463B1684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63DB9394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UDRUGA TEHNIČKE KULTURE „KLUB ZA PODVODNE AKTIVNOSTI MEDULIN“ POMER 1, MEDULIN OIB 16756343131</w:t>
            </w:r>
          </w:p>
        </w:tc>
        <w:tc>
          <w:tcPr>
            <w:tcW w:w="1914" w:type="dxa"/>
          </w:tcPr>
          <w:p w14:paraId="79B9757F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2/23</w:t>
            </w:r>
          </w:p>
        </w:tc>
        <w:tc>
          <w:tcPr>
            <w:tcW w:w="1488" w:type="dxa"/>
          </w:tcPr>
          <w:p w14:paraId="5ADD7615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14.06.2023.</w:t>
            </w:r>
          </w:p>
        </w:tc>
        <w:tc>
          <w:tcPr>
            <w:tcW w:w="1418" w:type="dxa"/>
          </w:tcPr>
          <w:p w14:paraId="7D07E1A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2.100,00 €</w:t>
            </w:r>
          </w:p>
          <w:p w14:paraId="32690F06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1E73FD" w:rsidRPr="00CA6B92" w14:paraId="03DB00A7" w14:textId="77777777" w:rsidTr="001E73FD">
        <w:trPr>
          <w:trHeight w:val="600"/>
        </w:trPr>
        <w:tc>
          <w:tcPr>
            <w:tcW w:w="704" w:type="dxa"/>
          </w:tcPr>
          <w:p w14:paraId="4EF99A0A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5897561C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MPS MAURO PAOLO SUSNICH DOO</w:t>
            </w:r>
          </w:p>
          <w:p w14:paraId="40CF6044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BRAĆE ČEH 21B, PULA</w:t>
            </w:r>
          </w:p>
          <w:p w14:paraId="6EACE05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58828190817</w:t>
            </w:r>
          </w:p>
        </w:tc>
        <w:tc>
          <w:tcPr>
            <w:tcW w:w="1914" w:type="dxa"/>
          </w:tcPr>
          <w:p w14:paraId="7927B9C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421/1/1</w:t>
            </w:r>
          </w:p>
        </w:tc>
        <w:tc>
          <w:tcPr>
            <w:tcW w:w="1488" w:type="dxa"/>
          </w:tcPr>
          <w:p w14:paraId="040E120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20.06.2023</w:t>
            </w:r>
          </w:p>
        </w:tc>
        <w:tc>
          <w:tcPr>
            <w:tcW w:w="1418" w:type="dxa"/>
          </w:tcPr>
          <w:p w14:paraId="2AD68C8F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2.025,00 €</w:t>
            </w:r>
          </w:p>
        </w:tc>
      </w:tr>
      <w:tr w:rsidR="001E73FD" w:rsidRPr="00CA6B92" w14:paraId="56DF2357" w14:textId="77777777" w:rsidTr="001E73FD">
        <w:trPr>
          <w:trHeight w:val="600"/>
        </w:trPr>
        <w:tc>
          <w:tcPr>
            <w:tcW w:w="704" w:type="dxa"/>
          </w:tcPr>
          <w:p w14:paraId="03B4AAB6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4505C9C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ALERT OBRT</w:t>
            </w:r>
          </w:p>
          <w:p w14:paraId="0A19CF74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ZADARSKA 8, PULA</w:t>
            </w:r>
          </w:p>
          <w:p w14:paraId="1B383C8E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40566645457</w:t>
            </w:r>
          </w:p>
        </w:tc>
        <w:tc>
          <w:tcPr>
            <w:tcW w:w="1914" w:type="dxa"/>
          </w:tcPr>
          <w:p w14:paraId="5777DBE4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38/1/1</w:t>
            </w:r>
          </w:p>
        </w:tc>
        <w:tc>
          <w:tcPr>
            <w:tcW w:w="1488" w:type="dxa"/>
          </w:tcPr>
          <w:p w14:paraId="2C3B9E8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21.06.2023.</w:t>
            </w:r>
          </w:p>
        </w:tc>
        <w:tc>
          <w:tcPr>
            <w:tcW w:w="1418" w:type="dxa"/>
          </w:tcPr>
          <w:p w14:paraId="063DA60B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1.718,41€</w:t>
            </w:r>
          </w:p>
          <w:p w14:paraId="0617B74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1E73FD" w:rsidRPr="00CA6B92" w14:paraId="0E7932C4" w14:textId="77777777" w:rsidTr="001E73FD">
        <w:trPr>
          <w:trHeight w:val="600"/>
        </w:trPr>
        <w:tc>
          <w:tcPr>
            <w:tcW w:w="704" w:type="dxa"/>
          </w:tcPr>
          <w:p w14:paraId="495BA6CF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5C1B23BF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VINTIJAN doo PULA</w:t>
            </w:r>
          </w:p>
          <w:p w14:paraId="18373A58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VINTIJAN 26</w:t>
            </w:r>
          </w:p>
          <w:p w14:paraId="19C6014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34299735778</w:t>
            </w:r>
          </w:p>
        </w:tc>
        <w:tc>
          <w:tcPr>
            <w:tcW w:w="1914" w:type="dxa"/>
          </w:tcPr>
          <w:p w14:paraId="5C2C13A7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168/1/1</w:t>
            </w:r>
          </w:p>
        </w:tc>
        <w:tc>
          <w:tcPr>
            <w:tcW w:w="1488" w:type="dxa"/>
          </w:tcPr>
          <w:p w14:paraId="21FAC81C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21.06.2023</w:t>
            </w:r>
          </w:p>
        </w:tc>
        <w:tc>
          <w:tcPr>
            <w:tcW w:w="1418" w:type="dxa"/>
          </w:tcPr>
          <w:p w14:paraId="2CDB96DE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3.238,78€</w:t>
            </w:r>
          </w:p>
          <w:p w14:paraId="7F377B1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1E73FD" w:rsidRPr="00CA6B92" w14:paraId="51122063" w14:textId="77777777" w:rsidTr="001E73FD">
        <w:trPr>
          <w:trHeight w:val="600"/>
        </w:trPr>
        <w:tc>
          <w:tcPr>
            <w:tcW w:w="704" w:type="dxa"/>
          </w:tcPr>
          <w:p w14:paraId="5A9D38C8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5C98379B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HRVATSKI ŠUMARSKI INSTITUT</w:t>
            </w:r>
          </w:p>
          <w:p w14:paraId="569A252D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CVJETNO NASELJE 41</w:t>
            </w:r>
          </w:p>
          <w:p w14:paraId="72911074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13579392023</w:t>
            </w:r>
          </w:p>
        </w:tc>
        <w:tc>
          <w:tcPr>
            <w:tcW w:w="1914" w:type="dxa"/>
          </w:tcPr>
          <w:p w14:paraId="42311B9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105RAF-SI-23/000127</w:t>
            </w:r>
          </w:p>
        </w:tc>
        <w:tc>
          <w:tcPr>
            <w:tcW w:w="1488" w:type="dxa"/>
          </w:tcPr>
          <w:p w14:paraId="70FB5307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26.06.2023</w:t>
            </w:r>
          </w:p>
          <w:p w14:paraId="74AD2D13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</w:tcPr>
          <w:p w14:paraId="32A723B8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4.479,39€</w:t>
            </w:r>
          </w:p>
        </w:tc>
      </w:tr>
      <w:tr w:rsidR="001E73FD" w:rsidRPr="00CA6B92" w14:paraId="21713E40" w14:textId="77777777" w:rsidTr="001E73FD">
        <w:trPr>
          <w:trHeight w:val="600"/>
        </w:trPr>
        <w:tc>
          <w:tcPr>
            <w:tcW w:w="704" w:type="dxa"/>
          </w:tcPr>
          <w:p w14:paraId="3F7147F0" w14:textId="77777777" w:rsidR="001E73FD" w:rsidRPr="00CA6B92" w:rsidRDefault="001E73FD" w:rsidP="001E73FD">
            <w:pPr>
              <w:widowControl/>
              <w:numPr>
                <w:ilvl w:val="0"/>
                <w:numId w:val="11"/>
              </w:numPr>
              <w:suppressAutoHyphens w:val="0"/>
              <w:ind w:left="72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3260" w:type="dxa"/>
          </w:tcPr>
          <w:p w14:paraId="77E19115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HRVATSKI ŠUMARSKI INSTITUT</w:t>
            </w:r>
          </w:p>
          <w:p w14:paraId="2387DD1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CVJETNO NASELJE 41</w:t>
            </w:r>
          </w:p>
          <w:p w14:paraId="2E39D556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OIB 13579392023</w:t>
            </w:r>
          </w:p>
        </w:tc>
        <w:tc>
          <w:tcPr>
            <w:tcW w:w="1914" w:type="dxa"/>
          </w:tcPr>
          <w:p w14:paraId="7BBA0221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105RAF-SI-23/000128</w:t>
            </w:r>
          </w:p>
        </w:tc>
        <w:tc>
          <w:tcPr>
            <w:tcW w:w="1488" w:type="dxa"/>
          </w:tcPr>
          <w:p w14:paraId="29F0AD8A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26.06.2023</w:t>
            </w:r>
          </w:p>
        </w:tc>
        <w:tc>
          <w:tcPr>
            <w:tcW w:w="1418" w:type="dxa"/>
          </w:tcPr>
          <w:p w14:paraId="113E6339" w14:textId="77777777" w:rsidR="001E73FD" w:rsidRPr="00CA6B92" w:rsidRDefault="001E73FD" w:rsidP="001E73FD">
            <w:pPr>
              <w:widowControl/>
              <w:suppressAutoHyphens w:val="0"/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</w:pPr>
            <w:r w:rsidRPr="00CA6B92">
              <w:rPr>
                <w:rFonts w:asciiTheme="minorHAnsi" w:eastAsiaTheme="minorHAnsi" w:hAnsiTheme="minorHAnsi" w:cstheme="minorBidi"/>
                <w:kern w:val="0"/>
                <w:sz w:val="16"/>
                <w:szCs w:val="16"/>
                <w:lang w:eastAsia="en-US" w:bidi="ar-SA"/>
              </w:rPr>
              <w:t>3.732,83€</w:t>
            </w:r>
          </w:p>
        </w:tc>
      </w:tr>
    </w:tbl>
    <w:bookmarkEnd w:id="1"/>
    <w:p w14:paraId="57A9A69F" w14:textId="0F65EDC5" w:rsidR="001306FD" w:rsidRPr="00CA6B92" w:rsidRDefault="001306FD" w:rsidP="001306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i članovi UV suglasni su za potvrdu dostavljenih računa.</w:t>
      </w:r>
    </w:p>
    <w:p w14:paraId="5E5BCD03" w14:textId="77777777" w:rsidR="001306FD" w:rsidRPr="00CA6B92" w:rsidRDefault="001306FD" w:rsidP="001306FD">
      <w:pPr>
        <w:rPr>
          <w:rFonts w:asciiTheme="minorHAnsi" w:hAnsiTheme="minorHAnsi" w:cstheme="minorBidi"/>
          <w:sz w:val="20"/>
          <w:szCs w:val="20"/>
          <w:lang w:eastAsia="en-US"/>
        </w:rPr>
      </w:pPr>
    </w:p>
    <w:p w14:paraId="7A0FFE0D" w14:textId="5548B7A1" w:rsidR="00AC14C3" w:rsidRPr="00CA6B92" w:rsidRDefault="00AB7F9A" w:rsidP="00AC14C3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1306FD" w:rsidRPr="00CA6B92">
        <w:rPr>
          <w:rFonts w:asciiTheme="minorHAnsi" w:hAnsiTheme="minorHAnsi" w:cstheme="minorHAnsi"/>
          <w:sz w:val="20"/>
          <w:szCs w:val="20"/>
        </w:rPr>
        <w:t xml:space="preserve">ZA:4                      </w:t>
      </w:r>
      <w:r w:rsidR="000002D2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1306FD" w:rsidRPr="00CA6B92">
        <w:rPr>
          <w:rFonts w:asciiTheme="minorHAnsi" w:hAnsiTheme="minorHAnsi" w:cstheme="minorHAnsi"/>
          <w:sz w:val="20"/>
          <w:szCs w:val="20"/>
        </w:rPr>
        <w:t xml:space="preserve">     PROTIV:0                          </w:t>
      </w:r>
      <w:r w:rsidR="000002D2" w:rsidRPr="00CA6B92">
        <w:rPr>
          <w:rFonts w:asciiTheme="minorHAnsi" w:hAnsiTheme="minorHAnsi" w:cstheme="minorHAnsi"/>
          <w:sz w:val="20"/>
          <w:szCs w:val="20"/>
        </w:rPr>
        <w:t xml:space="preserve">  </w:t>
      </w:r>
      <w:r w:rsidR="001306FD" w:rsidRPr="00CA6B92">
        <w:rPr>
          <w:rFonts w:asciiTheme="minorHAnsi" w:hAnsiTheme="minorHAnsi" w:cstheme="minorHAnsi"/>
          <w:sz w:val="20"/>
          <w:szCs w:val="20"/>
        </w:rPr>
        <w:t xml:space="preserve"> SUZDRŽAN:0</w:t>
      </w:r>
    </w:p>
    <w:p w14:paraId="7F353FF0" w14:textId="77777777" w:rsidR="001306FD" w:rsidRPr="00CA6B92" w:rsidRDefault="001306FD" w:rsidP="001306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6340393" w14:textId="27CC10E2" w:rsidR="00E54DC8" w:rsidRPr="00CA6B92" w:rsidRDefault="004817A8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78E634" w14:textId="77777777" w:rsidR="00CA6B92" w:rsidRDefault="00CA6B92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62E7EF6" w14:textId="77777777" w:rsidR="00CA6B92" w:rsidRDefault="00CA6B92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FA3339" w14:textId="77777777" w:rsidR="00CA6B92" w:rsidRDefault="00CA6B92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88CEC5C" w14:textId="77777777" w:rsidR="00CA6B92" w:rsidRDefault="00CA6B92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329B65A" w14:textId="77777777" w:rsidR="00CA6B92" w:rsidRDefault="00CA6B92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BA0BDCD" w14:textId="51548972" w:rsidR="001E73FD" w:rsidRPr="00CA6B92" w:rsidRDefault="00AC14C3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Ad.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686B43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E73FD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Ponuda za pružanje zaštitarskih usluga</w:t>
      </w:r>
    </w:p>
    <w:p w14:paraId="0A14E795" w14:textId="77777777" w:rsidR="00E54DC8" w:rsidRPr="00CA6B92" w:rsidRDefault="00E54DC8" w:rsidP="001E73F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DFCEE0A" w14:textId="5273FBC8" w:rsidR="00E54DC8" w:rsidRPr="00CA6B92" w:rsidRDefault="00E54DC8" w:rsidP="001E73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Član UV Hodak Tomislav dolazi na sjednicu na 3. točki dnevnog reda u 17:10 sati.</w:t>
      </w:r>
    </w:p>
    <w:p w14:paraId="78E2A3AA" w14:textId="77777777" w:rsidR="00E54DC8" w:rsidRPr="00CA6B92" w:rsidRDefault="00E54DC8" w:rsidP="001E73FD">
      <w:pPr>
        <w:rPr>
          <w:rFonts w:asciiTheme="minorHAnsi" w:hAnsiTheme="minorHAnsi" w:cstheme="minorHAnsi"/>
          <w:sz w:val="20"/>
          <w:szCs w:val="20"/>
        </w:rPr>
      </w:pPr>
    </w:p>
    <w:p w14:paraId="5B747AA3" w14:textId="468F0C96" w:rsidR="00E54DC8" w:rsidRPr="00CA6B92" w:rsidRDefault="00E54DC8" w:rsidP="001E73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Dostavljena je ponuda zaštitarske tvrtke CRNI VJETAR doo za pružanje zaštitarskih usluga.</w:t>
      </w:r>
    </w:p>
    <w:p w14:paraId="6E521C64" w14:textId="15B1D310" w:rsidR="00E54DC8" w:rsidRPr="00CA6B92" w:rsidRDefault="00E54DC8" w:rsidP="001E73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Cijena mjesečne usluge dolaskom po pozivu i periodički obilazak zaštitara iznosi 3.320,00 € bez pdv-a.</w:t>
      </w:r>
    </w:p>
    <w:p w14:paraId="58CBC4C9" w14:textId="77777777" w:rsidR="00024817" w:rsidRPr="00CA6B92" w:rsidRDefault="00024817" w:rsidP="001E73FD">
      <w:pPr>
        <w:rPr>
          <w:rFonts w:asciiTheme="minorHAnsi" w:hAnsiTheme="minorHAnsi" w:cstheme="minorHAnsi"/>
          <w:sz w:val="20"/>
          <w:szCs w:val="20"/>
        </w:rPr>
      </w:pPr>
    </w:p>
    <w:p w14:paraId="40976B41" w14:textId="5C3729EF" w:rsidR="00CF7C2F" w:rsidRPr="00CA6B92" w:rsidRDefault="00CF7C2F" w:rsidP="001E73FD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daje ponudu CRNI VJETAR doo za pružanje zaštitarskih usluga Kućine 3A, Vinkuran, OIB 49173193770 na glasanje.</w:t>
      </w:r>
    </w:p>
    <w:p w14:paraId="64BC4E8C" w14:textId="77777777" w:rsidR="00CA6B92" w:rsidRDefault="00CA6B92" w:rsidP="00CF7C2F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0699206" w14:textId="1CD9A5DA" w:rsidR="00CB3B4E" w:rsidRPr="00CA6B92" w:rsidRDefault="00CB3B4E" w:rsidP="00CF7C2F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</w:t>
      </w:r>
      <w:r w:rsidR="00CF7C2F" w:rsidRPr="00CA6B92">
        <w:rPr>
          <w:rFonts w:asciiTheme="minorHAnsi" w:hAnsiTheme="minorHAnsi" w:cstheme="minorHAnsi"/>
          <w:sz w:val="20"/>
          <w:szCs w:val="20"/>
        </w:rPr>
        <w:t>5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                     PROTIV:0                                     SUZDRŽAN:0</w:t>
      </w:r>
    </w:p>
    <w:p w14:paraId="4764F830" w14:textId="35439FE5" w:rsidR="00E54DC8" w:rsidRPr="00CA6B92" w:rsidRDefault="00473EFB" w:rsidP="001037C7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Ad.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A81073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Isplata regresa</w:t>
      </w:r>
    </w:p>
    <w:p w14:paraId="07844926" w14:textId="4B509116" w:rsidR="0074116A" w:rsidRPr="00CA6B92" w:rsidRDefault="0074116A" w:rsidP="00FE7B16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Članovi UV suglasni su za isplatu regresa u za djelatnike Javne ustanove Kamenjak.</w:t>
      </w:r>
    </w:p>
    <w:p w14:paraId="1825BCE5" w14:textId="77777777" w:rsidR="0074116A" w:rsidRPr="00CA6B92" w:rsidRDefault="0074116A" w:rsidP="00FE7B16">
      <w:pPr>
        <w:rPr>
          <w:rFonts w:asciiTheme="minorHAnsi" w:hAnsiTheme="minorHAnsi" w:cstheme="minorHAnsi"/>
          <w:sz w:val="20"/>
          <w:szCs w:val="20"/>
        </w:rPr>
      </w:pPr>
    </w:p>
    <w:p w14:paraId="7DFE3ED1" w14:textId="5EBCBDC4" w:rsidR="00A81073" w:rsidRPr="00CA6B92" w:rsidRDefault="0074116A" w:rsidP="00FE7B16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Gđa Nina Skoko suzdržana, kao djelatnica JU Kamenjak.</w:t>
      </w:r>
      <w:r w:rsidR="00E54DC8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1037C7"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974606" w14:textId="77777777" w:rsidR="0074116A" w:rsidRPr="00CA6B92" w:rsidRDefault="0074116A" w:rsidP="00FE7B16">
      <w:pPr>
        <w:rPr>
          <w:rFonts w:asciiTheme="minorHAnsi" w:hAnsiTheme="minorHAnsi" w:cstheme="minorHAnsi"/>
          <w:sz w:val="20"/>
          <w:szCs w:val="20"/>
        </w:rPr>
      </w:pPr>
    </w:p>
    <w:p w14:paraId="582D7071" w14:textId="09C8E8CA" w:rsidR="00D311D8" w:rsidRPr="00CA6B92" w:rsidRDefault="001F57DB" w:rsidP="00FE7B16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</w:t>
      </w:r>
      <w:r w:rsidR="001037C7" w:rsidRPr="00CA6B92">
        <w:rPr>
          <w:rFonts w:asciiTheme="minorHAnsi" w:hAnsiTheme="minorHAnsi" w:cstheme="minorHAnsi"/>
          <w:sz w:val="20"/>
          <w:szCs w:val="20"/>
        </w:rPr>
        <w:t>:4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676BAE" w:rsidRPr="00CA6B92"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PROTIV:</w:t>
      </w:r>
      <w:r w:rsidR="008801CE" w:rsidRPr="00CA6B92">
        <w:rPr>
          <w:rFonts w:asciiTheme="minorHAnsi" w:hAnsiTheme="minorHAnsi" w:cstheme="minorHAnsi"/>
          <w:sz w:val="20"/>
          <w:szCs w:val="20"/>
        </w:rPr>
        <w:t>0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676BAE" w:rsidRPr="00CA6B9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SUZDRŽAN</w:t>
      </w:r>
      <w:r w:rsidR="008801CE" w:rsidRPr="00CA6B92">
        <w:rPr>
          <w:rFonts w:asciiTheme="minorHAnsi" w:hAnsiTheme="minorHAnsi" w:cstheme="minorHAnsi"/>
          <w:sz w:val="20"/>
          <w:szCs w:val="20"/>
        </w:rPr>
        <w:t>:</w:t>
      </w:r>
      <w:r w:rsidR="001037C7" w:rsidRPr="00CA6B92">
        <w:rPr>
          <w:rFonts w:asciiTheme="minorHAnsi" w:hAnsiTheme="minorHAnsi" w:cstheme="minorHAnsi"/>
          <w:sz w:val="20"/>
          <w:szCs w:val="20"/>
        </w:rPr>
        <w:t>1</w:t>
      </w:r>
    </w:p>
    <w:p w14:paraId="78B86CE2" w14:textId="77777777" w:rsidR="0074116A" w:rsidRPr="00CA6B92" w:rsidRDefault="0074116A" w:rsidP="00E54DC8">
      <w:pPr>
        <w:rPr>
          <w:rFonts w:asciiTheme="minorHAnsi" w:hAnsiTheme="minorHAnsi" w:cstheme="minorHAnsi"/>
          <w:sz w:val="20"/>
          <w:szCs w:val="20"/>
        </w:rPr>
      </w:pPr>
    </w:p>
    <w:p w14:paraId="3810A62B" w14:textId="5285F943" w:rsidR="00E54DC8" w:rsidRPr="00CA6B92" w:rsidRDefault="00E54DC8" w:rsidP="00E54DC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311D8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Ad. 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A81073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Financijsko izvješće za 2022. godinu sa revizorskim mišljenjem</w:t>
      </w:r>
    </w:p>
    <w:p w14:paraId="20BCA15F" w14:textId="71C3A3B9" w:rsidR="00A81073" w:rsidRPr="00CA6B92" w:rsidRDefault="00A81073" w:rsidP="00A8107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0B44CE5" w14:textId="09CB673B" w:rsidR="00D311D8" w:rsidRPr="00CA6B92" w:rsidRDefault="0074116A" w:rsidP="00D311D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Ravnatelj izvješćuje o obavljenoj reviziji financijskih izvještaja za 2022. godinu koje je potrebno usvojiti. Prema mišljenju revizije, godišnji izvještaji sastavljeni su u svim značajnim odrednicama, u skladu sa Zakonom o financijskom poslovanju i računovodstvu neprofitnih organizacija.</w:t>
      </w:r>
    </w:p>
    <w:p w14:paraId="2A84D7AA" w14:textId="77777777" w:rsidR="0074116A" w:rsidRPr="00CA6B92" w:rsidRDefault="0074116A" w:rsidP="00D311D8">
      <w:pPr>
        <w:rPr>
          <w:rFonts w:asciiTheme="minorHAnsi" w:hAnsiTheme="minorHAnsi" w:cstheme="minorHAnsi"/>
          <w:sz w:val="20"/>
          <w:szCs w:val="20"/>
        </w:rPr>
      </w:pPr>
    </w:p>
    <w:p w14:paraId="223D3E80" w14:textId="1494C637" w:rsidR="0074116A" w:rsidRPr="00CA6B92" w:rsidRDefault="0074116A" w:rsidP="00D311D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daje na glasanje financijsko izvješće za 2022. godinu sa revizorskim mišljenjem.</w:t>
      </w:r>
    </w:p>
    <w:p w14:paraId="05D15C1D" w14:textId="77777777" w:rsidR="0074116A" w:rsidRPr="00CA6B92" w:rsidRDefault="0074116A" w:rsidP="00E82C60">
      <w:pPr>
        <w:rPr>
          <w:rFonts w:asciiTheme="minorHAnsi" w:hAnsiTheme="minorHAnsi" w:cstheme="minorHAnsi"/>
          <w:sz w:val="20"/>
          <w:szCs w:val="20"/>
        </w:rPr>
      </w:pPr>
    </w:p>
    <w:p w14:paraId="50ED5D13" w14:textId="77777777" w:rsidR="0074116A" w:rsidRPr="00CA6B92" w:rsidRDefault="0067761B" w:rsidP="00E54DC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</w:t>
      </w:r>
      <w:r w:rsidR="0074116A" w:rsidRPr="00CA6B92">
        <w:rPr>
          <w:rFonts w:asciiTheme="minorHAnsi" w:hAnsiTheme="minorHAnsi" w:cstheme="minorHAnsi"/>
          <w:sz w:val="20"/>
          <w:szCs w:val="20"/>
        </w:rPr>
        <w:t>5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                 PROTIV:0                          </w:t>
      </w:r>
      <w:r w:rsidR="00FA3784" w:rsidRPr="00CA6B92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SUZDRŽAN:0</w:t>
      </w:r>
    </w:p>
    <w:p w14:paraId="22C90CB3" w14:textId="77777777" w:rsidR="004817A8" w:rsidRPr="00CA6B92" w:rsidRDefault="004817A8" w:rsidP="00E54DC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363DB8A" w14:textId="41C44CF4" w:rsidR="00E54DC8" w:rsidRPr="00CA6B92" w:rsidRDefault="009C1786" w:rsidP="00E54DC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Ad.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457D42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7761B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Aneks Ugovora o poslovnoj suradnji radi provedbe projekta „Trajne zaštite istarskog goveda gospodarskim iskorištavanjem u sustavu ruralnog razvitka Istre -Introdukcija istarskog  goveda u zakonom zaštićena područja“ sa OPG-om Mezulić</w:t>
      </w:r>
    </w:p>
    <w:p w14:paraId="24402772" w14:textId="77777777" w:rsidR="00013EF9" w:rsidRPr="00CA6B92" w:rsidRDefault="00013EF9" w:rsidP="00013EF9">
      <w:pPr>
        <w:rPr>
          <w:rFonts w:asciiTheme="minorHAnsi" w:hAnsiTheme="minorHAnsi" w:cstheme="minorHAnsi"/>
          <w:sz w:val="20"/>
          <w:szCs w:val="20"/>
        </w:rPr>
      </w:pPr>
    </w:p>
    <w:p w14:paraId="2F3F30DC" w14:textId="5EC4CDC5" w:rsidR="00013EF9" w:rsidRPr="00CA6B92" w:rsidRDefault="0074116A" w:rsidP="00013EF9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Dostavljen je aneks Ugovora o </w:t>
      </w:r>
      <w:bookmarkStart w:id="2" w:name="_Hlk140842007"/>
      <w:r w:rsidRPr="00CA6B92">
        <w:rPr>
          <w:rFonts w:asciiTheme="minorHAnsi" w:hAnsiTheme="minorHAnsi" w:cstheme="minorHAnsi"/>
          <w:sz w:val="20"/>
          <w:szCs w:val="20"/>
        </w:rPr>
        <w:t>poslovnoj suradnji radi provedbe projekta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="00013EF9" w:rsidRPr="00CA6B92">
        <w:rPr>
          <w:rFonts w:asciiTheme="minorHAnsi" w:hAnsiTheme="minorHAnsi" w:cstheme="minorHAnsi"/>
          <w:sz w:val="20"/>
          <w:szCs w:val="20"/>
        </w:rPr>
        <w:t>„Trajne zaštite istarskog goveda gospodarskim iskorištavanjem u sustavu ruralnog razvitka Istre -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="00013EF9" w:rsidRPr="00CA6B92">
        <w:rPr>
          <w:rFonts w:asciiTheme="minorHAnsi" w:hAnsiTheme="minorHAnsi" w:cstheme="minorHAnsi"/>
          <w:sz w:val="20"/>
          <w:szCs w:val="20"/>
        </w:rPr>
        <w:t xml:space="preserve">Introdukcija istarskog  goveda u zakonom zaštićena područja“ sa OPG-om Mezulić </w:t>
      </w:r>
      <w:bookmarkEnd w:id="2"/>
      <w:r w:rsidR="00013EF9" w:rsidRPr="00CA6B92">
        <w:rPr>
          <w:rFonts w:asciiTheme="minorHAnsi" w:hAnsiTheme="minorHAnsi" w:cstheme="minorHAnsi"/>
          <w:sz w:val="20"/>
          <w:szCs w:val="20"/>
        </w:rPr>
        <w:t>za razdoblje od 01.07.2023. do 31.12.2023.</w:t>
      </w:r>
    </w:p>
    <w:p w14:paraId="388A704D" w14:textId="26423327" w:rsidR="00466210" w:rsidRPr="00CA6B92" w:rsidRDefault="00466210" w:rsidP="00E82C60">
      <w:pPr>
        <w:rPr>
          <w:rFonts w:asciiTheme="minorHAnsi" w:hAnsiTheme="minorHAnsi" w:cstheme="minorHAnsi"/>
          <w:sz w:val="20"/>
          <w:szCs w:val="20"/>
        </w:rPr>
      </w:pPr>
    </w:p>
    <w:p w14:paraId="4AE6A184" w14:textId="6CDADBF8" w:rsidR="0004571B" w:rsidRPr="00CA6B92" w:rsidRDefault="00013EF9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Članovi UV suglasni su za nastavak suradnje sa OPG Mezulić, te predsjednik UV daje predmet na glasanje.</w:t>
      </w:r>
    </w:p>
    <w:p w14:paraId="77673FB0" w14:textId="77777777" w:rsidR="00013EF9" w:rsidRPr="00CA6B92" w:rsidRDefault="00013EF9" w:rsidP="00E82C60">
      <w:pPr>
        <w:rPr>
          <w:rFonts w:asciiTheme="minorHAnsi" w:hAnsiTheme="minorHAnsi" w:cstheme="minorHAnsi"/>
          <w:sz w:val="20"/>
          <w:szCs w:val="20"/>
        </w:rPr>
      </w:pPr>
    </w:p>
    <w:p w14:paraId="63F517C4" w14:textId="355E22BB" w:rsidR="00967CFB" w:rsidRPr="00CA6B92" w:rsidRDefault="001F57DB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</w:t>
      </w:r>
      <w:r w:rsidR="00013EF9" w:rsidRPr="00CA6B92">
        <w:rPr>
          <w:rFonts w:asciiTheme="minorHAnsi" w:hAnsiTheme="minorHAnsi" w:cstheme="minorHAnsi"/>
          <w:sz w:val="20"/>
          <w:szCs w:val="20"/>
        </w:rPr>
        <w:t>5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5844EF" w:rsidRPr="00CA6B92">
        <w:rPr>
          <w:rFonts w:asciiTheme="minorHAnsi" w:hAnsiTheme="minorHAnsi" w:cstheme="minorHAnsi"/>
          <w:sz w:val="20"/>
          <w:szCs w:val="20"/>
        </w:rPr>
        <w:t xml:space="preserve">  </w:t>
      </w:r>
      <w:r w:rsidR="00635EF8" w:rsidRPr="00CA6B92">
        <w:rPr>
          <w:rFonts w:asciiTheme="minorHAnsi" w:hAnsiTheme="minorHAnsi" w:cstheme="minorHAnsi"/>
          <w:sz w:val="20"/>
          <w:szCs w:val="20"/>
        </w:rPr>
        <w:t xml:space="preserve">        </w:t>
      </w:r>
      <w:r w:rsidR="005844EF" w:rsidRPr="00CA6B92">
        <w:rPr>
          <w:rFonts w:asciiTheme="minorHAnsi" w:hAnsiTheme="minorHAnsi" w:cstheme="minorHAnsi"/>
          <w:sz w:val="20"/>
          <w:szCs w:val="20"/>
        </w:rPr>
        <w:t xml:space="preserve">  </w:t>
      </w:r>
      <w:r w:rsidRPr="00CA6B92">
        <w:rPr>
          <w:rFonts w:asciiTheme="minorHAnsi" w:hAnsiTheme="minorHAnsi" w:cstheme="minorHAnsi"/>
          <w:sz w:val="20"/>
          <w:szCs w:val="20"/>
        </w:rPr>
        <w:t>PROTIV:</w:t>
      </w:r>
      <w:r w:rsidR="00EF4E00" w:rsidRPr="00CA6B92">
        <w:rPr>
          <w:rFonts w:asciiTheme="minorHAnsi" w:hAnsiTheme="minorHAnsi" w:cstheme="minorHAnsi"/>
          <w:sz w:val="20"/>
          <w:szCs w:val="20"/>
        </w:rPr>
        <w:t>0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          SUZDRŽAN:</w:t>
      </w:r>
      <w:r w:rsidR="009879F5" w:rsidRPr="00CA6B92">
        <w:rPr>
          <w:rFonts w:asciiTheme="minorHAnsi" w:hAnsiTheme="minorHAnsi" w:cstheme="minorHAnsi"/>
          <w:sz w:val="20"/>
          <w:szCs w:val="20"/>
        </w:rPr>
        <w:t>0</w:t>
      </w:r>
    </w:p>
    <w:p w14:paraId="43C5A248" w14:textId="77777777" w:rsidR="009879F5" w:rsidRPr="00CA6B92" w:rsidRDefault="009879F5" w:rsidP="00E82C60">
      <w:pPr>
        <w:rPr>
          <w:rFonts w:asciiTheme="minorHAnsi" w:hAnsiTheme="minorHAnsi" w:cstheme="minorHAnsi"/>
          <w:sz w:val="20"/>
          <w:szCs w:val="20"/>
        </w:rPr>
      </w:pPr>
    </w:p>
    <w:p w14:paraId="14E92656" w14:textId="271E2D19" w:rsidR="00E54DC8" w:rsidRPr="00CA6B92" w:rsidRDefault="00013EF9" w:rsidP="00E54DC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B95D96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Ad.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B95D96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466210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>Ponuda za kamp kućicu za prstenovački kamp</w:t>
      </w:r>
    </w:p>
    <w:p w14:paraId="1EA0F1BD" w14:textId="1F669815" w:rsidR="00013EF9" w:rsidRPr="00CA6B92" w:rsidRDefault="00E54DC8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EF8902A" w14:textId="3F16FA80" w:rsidR="00013EF9" w:rsidRPr="00CA6B92" w:rsidRDefault="00013EF9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Stručna voditeljica izvješćuje, kako će se u periodu od 20.08.2023 do 01.10.2023 održati prstenovački kamp, te je za potrebe kampa zatražena ponuda za najam kamp prikolice u istom razdoblju.</w:t>
      </w:r>
    </w:p>
    <w:p w14:paraId="7B9D099F" w14:textId="6F94C49B" w:rsidR="00013EF9" w:rsidRPr="00CA6B92" w:rsidRDefault="00013EF9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Predsjednik UV daje na glasanje pristiglu ponudu koju je dostavila </w:t>
      </w:r>
      <w:bookmarkStart w:id="3" w:name="_Hlk140842084"/>
      <w:r w:rsidRPr="00CA6B92">
        <w:rPr>
          <w:rFonts w:asciiTheme="minorHAnsi" w:hAnsiTheme="minorHAnsi" w:cstheme="minorHAnsi"/>
          <w:sz w:val="20"/>
          <w:szCs w:val="20"/>
        </w:rPr>
        <w:t>STIL LUCIJA doo, Gundulićeva 23, Pula u visini 1.475,00 eur.</w:t>
      </w:r>
    </w:p>
    <w:bookmarkEnd w:id="3"/>
    <w:p w14:paraId="270C3090" w14:textId="74BD982F" w:rsidR="00013EF9" w:rsidRPr="00CA6B92" w:rsidRDefault="00013EF9" w:rsidP="00E82C60">
      <w:pPr>
        <w:rPr>
          <w:rFonts w:asciiTheme="minorHAnsi" w:hAnsiTheme="minorHAnsi" w:cstheme="minorHAnsi"/>
          <w:sz w:val="20"/>
          <w:szCs w:val="20"/>
        </w:rPr>
      </w:pPr>
    </w:p>
    <w:p w14:paraId="1D2B596B" w14:textId="40BAED9E" w:rsidR="00FD6ECB" w:rsidRPr="00CA6B92" w:rsidRDefault="001F57DB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</w:t>
      </w:r>
      <w:r w:rsidR="00013EF9" w:rsidRPr="00CA6B92">
        <w:rPr>
          <w:rFonts w:asciiTheme="minorHAnsi" w:hAnsiTheme="minorHAnsi" w:cstheme="minorHAnsi"/>
          <w:sz w:val="20"/>
          <w:szCs w:val="20"/>
        </w:rPr>
        <w:t>5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</w:t>
      </w:r>
      <w:r w:rsidR="001117DE" w:rsidRPr="00CA6B92">
        <w:rPr>
          <w:rFonts w:asciiTheme="minorHAnsi" w:hAnsiTheme="minorHAnsi" w:cstheme="minorHAnsi"/>
          <w:sz w:val="20"/>
          <w:szCs w:val="20"/>
        </w:rPr>
        <w:t xml:space="preserve">     </w:t>
      </w:r>
      <w:r w:rsidR="00635EF8" w:rsidRPr="00CA6B92">
        <w:rPr>
          <w:rFonts w:asciiTheme="minorHAnsi" w:hAnsiTheme="minorHAnsi" w:cstheme="minorHAnsi"/>
          <w:sz w:val="20"/>
          <w:szCs w:val="20"/>
        </w:rPr>
        <w:t xml:space="preserve">        </w:t>
      </w:r>
      <w:r w:rsidR="001117DE" w:rsidRPr="00CA6B92">
        <w:rPr>
          <w:rFonts w:asciiTheme="minorHAnsi" w:hAnsiTheme="minorHAnsi" w:cstheme="minorHAnsi"/>
          <w:sz w:val="20"/>
          <w:szCs w:val="20"/>
        </w:rPr>
        <w:t xml:space="preserve">   </w:t>
      </w:r>
      <w:r w:rsidRPr="00CA6B92">
        <w:rPr>
          <w:rFonts w:asciiTheme="minorHAnsi" w:hAnsiTheme="minorHAnsi" w:cstheme="minorHAnsi"/>
          <w:sz w:val="20"/>
          <w:szCs w:val="20"/>
        </w:rPr>
        <w:t xml:space="preserve"> PROTIV:</w:t>
      </w:r>
      <w:r w:rsidR="00EF4E00" w:rsidRPr="00CA6B92">
        <w:rPr>
          <w:rFonts w:asciiTheme="minorHAnsi" w:hAnsiTheme="minorHAnsi" w:cstheme="minorHAnsi"/>
          <w:sz w:val="20"/>
          <w:szCs w:val="20"/>
        </w:rPr>
        <w:t>0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5844EF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   SUZDRŽAN:</w:t>
      </w:r>
      <w:r w:rsidR="00EF4E00" w:rsidRPr="00CA6B92">
        <w:rPr>
          <w:rFonts w:asciiTheme="minorHAnsi" w:hAnsiTheme="minorHAnsi" w:cstheme="minorHAnsi"/>
          <w:sz w:val="20"/>
          <w:szCs w:val="20"/>
        </w:rPr>
        <w:t>0</w:t>
      </w:r>
    </w:p>
    <w:p w14:paraId="5D116299" w14:textId="4C4031BB" w:rsidR="00EF4E00" w:rsidRPr="00CA6B92" w:rsidRDefault="00EF4E00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8D17A9E" w14:textId="591AF1EF" w:rsidR="00E54DC8" w:rsidRPr="00CA6B92" w:rsidRDefault="00013EF9" w:rsidP="00E54DC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F57DB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Ad.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1F57DB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="00E54DC8"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 Ponuda za predstavu za Noć šišmiša Istra Inspirit</w:t>
      </w:r>
    </w:p>
    <w:p w14:paraId="6BF0FDC4" w14:textId="7759F063" w:rsidR="001F57DB" w:rsidRPr="00CA6B92" w:rsidRDefault="001F57DB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C225F8F" w14:textId="5C0B16AC" w:rsidR="00013EF9" w:rsidRPr="00CA6B92" w:rsidRDefault="00013EF9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Za potrebe manifestacije Noć šišmiša, zatražena je ponuda za izvedbu predstave. Stručna voditeljica izvješćuje o pristigloj </w:t>
      </w:r>
      <w:r w:rsidR="00926140" w:rsidRPr="00CA6B92">
        <w:rPr>
          <w:rFonts w:asciiTheme="minorHAnsi" w:hAnsiTheme="minorHAnsi" w:cstheme="minorHAnsi"/>
          <w:sz w:val="20"/>
          <w:szCs w:val="20"/>
        </w:rPr>
        <w:t>ponudi IRTA d.o.o u izvedbi Istra Inspirit na ukupan iznos 1.400,00 € + PDV. Radi se o predstavi u trajanju od 35 minuta.</w:t>
      </w:r>
    </w:p>
    <w:p w14:paraId="111E8FFA" w14:textId="77777777" w:rsidR="00926140" w:rsidRPr="00CA6B92" w:rsidRDefault="00926140" w:rsidP="00E82C60">
      <w:pPr>
        <w:rPr>
          <w:rFonts w:asciiTheme="minorHAnsi" w:hAnsiTheme="minorHAnsi" w:cstheme="minorHAnsi"/>
          <w:sz w:val="20"/>
          <w:szCs w:val="20"/>
        </w:rPr>
      </w:pPr>
    </w:p>
    <w:p w14:paraId="1EB76E73" w14:textId="0E7A8067" w:rsidR="00926140" w:rsidRPr="00CA6B92" w:rsidRDefault="00926140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daje na glasanje ponudu IRTA d.o.o. Dalmatinova 4, Pula u visini 1.400,00€.</w:t>
      </w:r>
    </w:p>
    <w:p w14:paraId="1F618DB8" w14:textId="77777777" w:rsidR="00926140" w:rsidRPr="00CA6B92" w:rsidRDefault="00926140" w:rsidP="00926140">
      <w:pPr>
        <w:rPr>
          <w:rFonts w:asciiTheme="minorHAnsi" w:hAnsiTheme="minorHAnsi" w:cstheme="minorHAnsi"/>
          <w:sz w:val="20"/>
          <w:szCs w:val="20"/>
        </w:rPr>
      </w:pPr>
    </w:p>
    <w:p w14:paraId="7B429B07" w14:textId="45426676" w:rsidR="00926140" w:rsidRPr="00CA6B92" w:rsidRDefault="00926140" w:rsidP="0092614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ZA:5                           PROTIV:0                              SUZDRŽAN:0</w:t>
      </w:r>
    </w:p>
    <w:p w14:paraId="6EDA4B9B" w14:textId="77777777" w:rsidR="00926140" w:rsidRPr="00CA6B92" w:rsidRDefault="00926140" w:rsidP="00E82C60">
      <w:pPr>
        <w:rPr>
          <w:rFonts w:asciiTheme="minorHAnsi" w:hAnsiTheme="minorHAnsi" w:cstheme="minorHAnsi"/>
          <w:sz w:val="20"/>
          <w:szCs w:val="20"/>
        </w:rPr>
      </w:pPr>
    </w:p>
    <w:p w14:paraId="2EC552ED" w14:textId="2882A36A" w:rsidR="00E54DC8" w:rsidRPr="00CA6B92" w:rsidRDefault="00E54DC8" w:rsidP="00E54DC8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Ad. 9) Ponude za nabavu greda za sustav signalizacije</w:t>
      </w:r>
    </w:p>
    <w:p w14:paraId="4EC0DF1B" w14:textId="3059E714" w:rsidR="00926140" w:rsidRPr="00CA6B92" w:rsidRDefault="004817A8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7D120FF" w14:textId="40116D60" w:rsidR="004817A8" w:rsidRPr="00CA6B92" w:rsidRDefault="004817A8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Upit za dostavu ponude za nabavu greda za sustav signalizacije upućen prema tri poslovna subjekta</w:t>
      </w:r>
      <w:r w:rsidRPr="00CA6B92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B595374" w14:textId="77777777" w:rsidR="004817A8" w:rsidRPr="00CA6B92" w:rsidRDefault="004817A8" w:rsidP="00E82C60">
      <w:pPr>
        <w:rPr>
          <w:rFonts w:asciiTheme="minorHAnsi" w:hAnsiTheme="minorHAnsi" w:cstheme="minorHAnsi"/>
          <w:sz w:val="20"/>
          <w:szCs w:val="20"/>
        </w:rPr>
      </w:pPr>
    </w:p>
    <w:p w14:paraId="68E59552" w14:textId="779DC9F2" w:rsidR="00926140" w:rsidRPr="00CA6B92" w:rsidRDefault="00926140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SOFO STOLARIJA d.o.o. Bunarska cesta 27, Pula, OIB 26526100698 dostavio je ponudu u visini 11.485,25</w:t>
      </w:r>
      <w:r w:rsidR="00526A04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€ bez </w:t>
      </w:r>
      <w:r w:rsidR="00526A04" w:rsidRPr="00CA6B92">
        <w:rPr>
          <w:rFonts w:asciiTheme="minorHAnsi" w:hAnsiTheme="minorHAnsi" w:cstheme="minorHAnsi"/>
          <w:sz w:val="20"/>
          <w:szCs w:val="20"/>
        </w:rPr>
        <w:t>PDV-A</w:t>
      </w:r>
      <w:r w:rsidRPr="00CA6B92">
        <w:rPr>
          <w:rFonts w:asciiTheme="minorHAnsi" w:hAnsiTheme="minorHAnsi" w:cstheme="minorHAnsi"/>
          <w:sz w:val="20"/>
          <w:szCs w:val="20"/>
        </w:rPr>
        <w:t>.  Stolarski obrt VINKURAN,</w:t>
      </w:r>
      <w:r w:rsidR="00526A04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Kamik</w:t>
      </w:r>
      <w:r w:rsidR="00526A04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26, Banjole</w:t>
      </w:r>
      <w:r w:rsidR="00526A04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 xml:space="preserve">, </w:t>
      </w:r>
      <w:r w:rsidR="00526A04" w:rsidRPr="00CA6B92">
        <w:rPr>
          <w:rFonts w:asciiTheme="minorHAnsi" w:hAnsiTheme="minorHAnsi" w:cstheme="minorHAnsi"/>
          <w:sz w:val="20"/>
          <w:szCs w:val="20"/>
        </w:rPr>
        <w:t>dostavio je ponudu na ukupan iznos 17.355,00€ bez PDV-A. Treća ponuda nije stigla.</w:t>
      </w:r>
    </w:p>
    <w:p w14:paraId="0ABDC2F6" w14:textId="77777777" w:rsidR="00526A04" w:rsidRPr="00CA6B92" w:rsidRDefault="00526A04" w:rsidP="00E82C60">
      <w:pPr>
        <w:rPr>
          <w:rFonts w:asciiTheme="minorHAnsi" w:hAnsiTheme="minorHAnsi" w:cstheme="minorHAnsi"/>
          <w:sz w:val="20"/>
          <w:szCs w:val="20"/>
        </w:rPr>
      </w:pPr>
    </w:p>
    <w:p w14:paraId="12734F62" w14:textId="4E5AC17D" w:rsidR="00526A04" w:rsidRPr="00CA6B92" w:rsidRDefault="00526A04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i članovi suglasni su za odabir povoljnije ponude, te predsjednik UV daje na glasanje ponudu SOFO STOLARIJA d.o.o. Bunarska cesta 27, Pula u visini 11.485,25 € bez PDV-A.</w:t>
      </w:r>
    </w:p>
    <w:p w14:paraId="1E74FEBE" w14:textId="77777777" w:rsidR="00526A04" w:rsidRPr="00CA6B92" w:rsidRDefault="00526A04" w:rsidP="00E82C60">
      <w:pPr>
        <w:rPr>
          <w:rFonts w:asciiTheme="minorHAnsi" w:hAnsiTheme="minorHAnsi" w:cstheme="minorHAnsi"/>
          <w:sz w:val="20"/>
          <w:szCs w:val="20"/>
        </w:rPr>
      </w:pPr>
    </w:p>
    <w:p w14:paraId="2B80D2F1" w14:textId="7CF62570" w:rsidR="00526A04" w:rsidRPr="00CA6B92" w:rsidRDefault="00526A04" w:rsidP="00526A04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ZA:5                           PROTIV:0                              SUZDRŽAN:0</w:t>
      </w:r>
    </w:p>
    <w:p w14:paraId="6606303B" w14:textId="77777777" w:rsidR="00526A04" w:rsidRPr="00CA6B92" w:rsidRDefault="00526A04" w:rsidP="00E82C60">
      <w:pPr>
        <w:rPr>
          <w:rFonts w:asciiTheme="minorHAnsi" w:hAnsiTheme="minorHAnsi" w:cstheme="minorHAnsi"/>
          <w:sz w:val="20"/>
          <w:szCs w:val="20"/>
        </w:rPr>
      </w:pPr>
    </w:p>
    <w:p w14:paraId="7AA2B86E" w14:textId="22FEB700" w:rsidR="009477C2" w:rsidRPr="00CA6B92" w:rsidRDefault="00E54DC8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>Ad.10) Pravilnik o radu</w:t>
      </w:r>
    </w:p>
    <w:p w14:paraId="3269D16C" w14:textId="77777777" w:rsidR="00E54DC8" w:rsidRPr="00CA6B92" w:rsidRDefault="00E54DC8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7C80BCA" w14:textId="058937BD" w:rsidR="0058616F" w:rsidRPr="00CA6B92" w:rsidRDefault="0058616F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Ravnatelj izvješćuje o Pravilniku o radu koji je usklađen sa Zakonom, </w:t>
      </w:r>
      <w:r w:rsidR="004817A8" w:rsidRPr="00CA6B92">
        <w:rPr>
          <w:rFonts w:asciiTheme="minorHAnsi" w:hAnsiTheme="minorHAnsi" w:cstheme="minorHAnsi"/>
          <w:sz w:val="20"/>
          <w:szCs w:val="20"/>
        </w:rPr>
        <w:t>a</w:t>
      </w:r>
      <w:r w:rsidRPr="00CA6B92">
        <w:rPr>
          <w:rFonts w:asciiTheme="minorHAnsi" w:hAnsiTheme="minorHAnsi" w:cstheme="minorHAnsi"/>
          <w:sz w:val="20"/>
          <w:szCs w:val="20"/>
        </w:rPr>
        <w:t xml:space="preserve"> koji je potrebno usvojiti do 30.06.2</w:t>
      </w:r>
      <w:r w:rsidR="004817A8" w:rsidRPr="00CA6B92">
        <w:rPr>
          <w:rFonts w:asciiTheme="minorHAnsi" w:hAnsiTheme="minorHAnsi" w:cstheme="minorHAnsi"/>
          <w:sz w:val="20"/>
          <w:szCs w:val="20"/>
        </w:rPr>
        <w:t>023.</w:t>
      </w:r>
    </w:p>
    <w:p w14:paraId="63FF605F" w14:textId="77777777" w:rsidR="004817A8" w:rsidRPr="00CA6B92" w:rsidRDefault="004817A8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1AED8C" w14:textId="394772C8" w:rsidR="0058616F" w:rsidRPr="00CA6B92" w:rsidRDefault="0058616F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Predsjednik UV daje na glasanje Pravilnik o radu uz </w:t>
      </w:r>
      <w:r w:rsidR="00CA6B92">
        <w:rPr>
          <w:rFonts w:asciiTheme="minorHAnsi" w:hAnsiTheme="minorHAnsi" w:cstheme="minorHAnsi"/>
          <w:sz w:val="20"/>
          <w:szCs w:val="20"/>
        </w:rPr>
        <w:t>usklađenje</w:t>
      </w:r>
      <w:r w:rsidRPr="00CA6B92">
        <w:rPr>
          <w:rFonts w:asciiTheme="minorHAnsi" w:hAnsiTheme="minorHAnsi" w:cstheme="minorHAnsi"/>
          <w:sz w:val="20"/>
          <w:szCs w:val="20"/>
        </w:rPr>
        <w:t xml:space="preserve"> čl. 84 </w:t>
      </w:r>
      <w:r w:rsidR="00CA6B92">
        <w:rPr>
          <w:rFonts w:asciiTheme="minorHAnsi" w:hAnsiTheme="minorHAnsi" w:cstheme="minorHAnsi"/>
          <w:sz w:val="20"/>
          <w:szCs w:val="20"/>
        </w:rPr>
        <w:t xml:space="preserve">sa čl.85 Zakona o radu, te korekciju </w:t>
      </w:r>
      <w:r w:rsidRPr="00CA6B92">
        <w:rPr>
          <w:rFonts w:asciiTheme="minorHAnsi" w:hAnsiTheme="minorHAnsi" w:cstheme="minorHAnsi"/>
          <w:sz w:val="20"/>
          <w:szCs w:val="20"/>
        </w:rPr>
        <w:t xml:space="preserve"> čl</w:t>
      </w:r>
      <w:r w:rsidR="004817A8" w:rsidRPr="00CA6B92">
        <w:rPr>
          <w:rFonts w:asciiTheme="minorHAnsi" w:hAnsiTheme="minorHAnsi" w:cstheme="minorHAnsi"/>
          <w:sz w:val="20"/>
          <w:szCs w:val="20"/>
        </w:rPr>
        <w:t>.</w:t>
      </w:r>
      <w:r w:rsidRPr="00CA6B92">
        <w:rPr>
          <w:rFonts w:asciiTheme="minorHAnsi" w:hAnsiTheme="minorHAnsi" w:cstheme="minorHAnsi"/>
          <w:sz w:val="20"/>
          <w:szCs w:val="20"/>
        </w:rPr>
        <w:t xml:space="preserve"> 113 Pravilnika</w:t>
      </w:r>
      <w:r w:rsidR="00CA6B92">
        <w:rPr>
          <w:rFonts w:asciiTheme="minorHAnsi" w:hAnsiTheme="minorHAnsi" w:cstheme="minorHAnsi"/>
          <w:sz w:val="20"/>
          <w:szCs w:val="20"/>
        </w:rPr>
        <w:t xml:space="preserve"> o radu.</w:t>
      </w:r>
    </w:p>
    <w:p w14:paraId="68A9AF71" w14:textId="77777777" w:rsidR="0058616F" w:rsidRPr="00CA6B92" w:rsidRDefault="0058616F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325920" w14:textId="77777777" w:rsidR="0058616F" w:rsidRPr="00CA6B92" w:rsidRDefault="0058616F" w:rsidP="0058616F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ZA:5                           PROTIV:0                              SUZDRŽAN:0</w:t>
      </w:r>
    </w:p>
    <w:p w14:paraId="7691DFC9" w14:textId="77777777" w:rsidR="0058616F" w:rsidRPr="00CA6B92" w:rsidRDefault="0058616F" w:rsidP="0058616F">
      <w:pPr>
        <w:rPr>
          <w:rFonts w:asciiTheme="minorHAnsi" w:hAnsiTheme="minorHAnsi" w:cstheme="minorHAnsi"/>
          <w:sz w:val="20"/>
          <w:szCs w:val="20"/>
        </w:rPr>
      </w:pPr>
    </w:p>
    <w:p w14:paraId="0DF8CA81" w14:textId="79C0436C" w:rsidR="00E54DC8" w:rsidRPr="00CA6B92" w:rsidRDefault="00E54DC8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b/>
          <w:bCs/>
          <w:sz w:val="20"/>
          <w:szCs w:val="20"/>
        </w:rPr>
        <w:t xml:space="preserve"> Ad.11) Razno </w:t>
      </w:r>
    </w:p>
    <w:p w14:paraId="0C39CE62" w14:textId="77777777" w:rsidR="0058616F" w:rsidRPr="00CA6B92" w:rsidRDefault="0058616F" w:rsidP="00E82C60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14074B" w14:textId="29FC4F54" w:rsidR="00AD67E2" w:rsidRPr="00CA6B92" w:rsidRDefault="0058616F" w:rsidP="004817A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Ravnatelj izvješćuje o Sporazumu</w:t>
      </w:r>
      <w:r w:rsidR="00121855" w:rsidRPr="00CA6B92">
        <w:rPr>
          <w:rFonts w:asciiTheme="minorHAnsi" w:hAnsiTheme="minorHAnsi" w:cstheme="minorHAnsi"/>
          <w:sz w:val="20"/>
          <w:szCs w:val="20"/>
        </w:rPr>
        <w:t xml:space="preserve"> sa Premanturkom d.o.o.</w:t>
      </w:r>
      <w:r w:rsidRPr="00CA6B92">
        <w:rPr>
          <w:rFonts w:asciiTheme="minorHAnsi" w:hAnsiTheme="minorHAnsi" w:cstheme="minorHAnsi"/>
          <w:sz w:val="20"/>
          <w:szCs w:val="20"/>
        </w:rPr>
        <w:t xml:space="preserve"> koji je potrebno usvojiti. </w:t>
      </w:r>
      <w:r w:rsidR="00121855" w:rsidRPr="00CA6B92">
        <w:rPr>
          <w:rFonts w:asciiTheme="minorHAnsi" w:hAnsiTheme="minorHAnsi" w:cstheme="minorHAnsi"/>
          <w:sz w:val="20"/>
          <w:szCs w:val="20"/>
        </w:rPr>
        <w:t>Strane ovog sporazuma</w:t>
      </w:r>
      <w:r w:rsidR="00FE2CB8" w:rsidRPr="00CA6B92">
        <w:rPr>
          <w:rFonts w:asciiTheme="minorHAnsi" w:hAnsiTheme="minorHAnsi" w:cstheme="minorHAnsi"/>
          <w:sz w:val="20"/>
          <w:szCs w:val="20"/>
        </w:rPr>
        <w:t xml:space="preserve"> vrše prebijanje međusobnih potraživanja.</w:t>
      </w:r>
      <w:r w:rsidR="00121855" w:rsidRPr="00CA6B92">
        <w:rPr>
          <w:rFonts w:asciiTheme="minorHAnsi" w:hAnsiTheme="minorHAnsi" w:cstheme="minorHAnsi"/>
          <w:sz w:val="20"/>
          <w:szCs w:val="20"/>
        </w:rPr>
        <w:t xml:space="preserve"> </w:t>
      </w:r>
      <w:r w:rsidR="004817A8"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AEE925" w14:textId="652846BC" w:rsidR="00FE2CB8" w:rsidRPr="00CA6B92" w:rsidRDefault="00FE2CB8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Predsjednik UV </w:t>
      </w:r>
      <w:r w:rsidR="00977B99" w:rsidRPr="00CA6B92">
        <w:rPr>
          <w:rFonts w:asciiTheme="minorHAnsi" w:hAnsiTheme="minorHAnsi" w:cstheme="minorHAnsi"/>
          <w:sz w:val="20"/>
          <w:szCs w:val="20"/>
        </w:rPr>
        <w:t>stavlja na glasanje Sporazum sa Premanturka d.o.o.</w:t>
      </w:r>
    </w:p>
    <w:p w14:paraId="75604F66" w14:textId="77777777" w:rsidR="00977B99" w:rsidRPr="00CA6B92" w:rsidRDefault="00977B99" w:rsidP="00E82C60">
      <w:pPr>
        <w:rPr>
          <w:rFonts w:asciiTheme="minorHAnsi" w:hAnsiTheme="minorHAnsi" w:cstheme="minorHAnsi"/>
          <w:sz w:val="20"/>
          <w:szCs w:val="20"/>
        </w:rPr>
      </w:pPr>
    </w:p>
    <w:p w14:paraId="79F65689" w14:textId="77777777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ZA:5                           PROTIV:0                              SUZDRŽAN:0</w:t>
      </w:r>
    </w:p>
    <w:p w14:paraId="3B3A88A7" w14:textId="77777777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</w:p>
    <w:p w14:paraId="4828E1C2" w14:textId="19091783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Zatražene su ponude za 180.000</w:t>
      </w:r>
      <w:r w:rsidR="00CA6B92">
        <w:rPr>
          <w:rFonts w:asciiTheme="minorHAnsi" w:hAnsiTheme="minorHAnsi" w:cstheme="minorHAnsi"/>
          <w:sz w:val="20"/>
          <w:szCs w:val="20"/>
        </w:rPr>
        <w:t xml:space="preserve"> novih</w:t>
      </w:r>
      <w:r w:rsidRPr="00CA6B92">
        <w:rPr>
          <w:rFonts w:asciiTheme="minorHAnsi" w:hAnsiTheme="minorHAnsi" w:cstheme="minorHAnsi"/>
          <w:sz w:val="20"/>
          <w:szCs w:val="20"/>
        </w:rPr>
        <w:t xml:space="preserve"> letaka – 2 jezične mutacije.</w:t>
      </w:r>
    </w:p>
    <w:p w14:paraId="4692157F" w14:textId="77777777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</w:p>
    <w:p w14:paraId="208B4989" w14:textId="1C241788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Pristigla je ponuda MPS MAURO SUSNICH d.o.o u visini 4.140,00€ + PDV i ponuda ILLECONCEPT obrt u visini 7.020,00 €.</w:t>
      </w:r>
    </w:p>
    <w:p w14:paraId="469E55B6" w14:textId="77777777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</w:p>
    <w:p w14:paraId="303C9F7F" w14:textId="050B41E5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Predsjednik UV daje na glasanje povoljniju ponudu MPS MAURO SUSNICH d.o.o. Braće Čeh 21 b, Pula, OIB 58828190817 na ukupan iznos 4.140,00 € +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PDV.</w:t>
      </w:r>
    </w:p>
    <w:p w14:paraId="75FA37DF" w14:textId="77777777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</w:p>
    <w:p w14:paraId="0854A7B2" w14:textId="32B21C73" w:rsidR="00977B99" w:rsidRPr="00CA6B92" w:rsidRDefault="00977B99" w:rsidP="00977B99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ZA:5                           PROTIV:0                              SUZDRŽAN:0</w:t>
      </w:r>
    </w:p>
    <w:p w14:paraId="09DDF3CA" w14:textId="77777777" w:rsidR="00FB1222" w:rsidRPr="00CA6B92" w:rsidRDefault="00FB1222" w:rsidP="00E82C60">
      <w:pPr>
        <w:rPr>
          <w:rFonts w:asciiTheme="minorHAnsi" w:hAnsiTheme="minorHAnsi" w:cstheme="minorHAnsi"/>
          <w:sz w:val="20"/>
          <w:szCs w:val="20"/>
        </w:rPr>
      </w:pPr>
    </w:p>
    <w:p w14:paraId="637D043E" w14:textId="77777777" w:rsidR="004817A8" w:rsidRPr="00CA6B92" w:rsidRDefault="004817A8" w:rsidP="00E82C60">
      <w:pPr>
        <w:rPr>
          <w:rFonts w:asciiTheme="minorHAnsi" w:hAnsiTheme="minorHAnsi" w:cstheme="minorHAnsi"/>
          <w:sz w:val="20"/>
          <w:szCs w:val="20"/>
        </w:rPr>
      </w:pPr>
    </w:p>
    <w:p w14:paraId="4B0AA208" w14:textId="4F7C029C" w:rsidR="00DC2018" w:rsidRPr="00CA6B92" w:rsidRDefault="00DC2018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Predsjednik UV zaključuje </w:t>
      </w:r>
      <w:r w:rsidR="00977B99" w:rsidRPr="00CA6B92">
        <w:rPr>
          <w:rFonts w:asciiTheme="minorHAnsi" w:hAnsiTheme="minorHAnsi" w:cstheme="minorHAnsi"/>
          <w:sz w:val="20"/>
          <w:szCs w:val="20"/>
        </w:rPr>
        <w:t>4 .</w:t>
      </w:r>
      <w:r w:rsidRPr="00CA6B92">
        <w:rPr>
          <w:rFonts w:asciiTheme="minorHAnsi" w:hAnsiTheme="minorHAnsi" w:cstheme="minorHAnsi"/>
          <w:sz w:val="20"/>
          <w:szCs w:val="20"/>
        </w:rPr>
        <w:t>sjednicu UV u 17:</w:t>
      </w:r>
      <w:r w:rsidR="00977B99" w:rsidRPr="00CA6B92">
        <w:rPr>
          <w:rFonts w:asciiTheme="minorHAnsi" w:hAnsiTheme="minorHAnsi" w:cstheme="minorHAnsi"/>
          <w:sz w:val="20"/>
          <w:szCs w:val="20"/>
        </w:rPr>
        <w:t>4</w:t>
      </w:r>
      <w:r w:rsidR="002A1378" w:rsidRPr="00CA6B92">
        <w:rPr>
          <w:rFonts w:asciiTheme="minorHAnsi" w:hAnsiTheme="minorHAnsi" w:cstheme="minorHAnsi"/>
          <w:sz w:val="20"/>
          <w:szCs w:val="20"/>
        </w:rPr>
        <w:t>2</w:t>
      </w:r>
      <w:r w:rsidRPr="00CA6B92">
        <w:rPr>
          <w:rFonts w:asciiTheme="minorHAnsi" w:hAnsiTheme="minorHAnsi" w:cstheme="minorHAnsi"/>
          <w:sz w:val="20"/>
          <w:szCs w:val="20"/>
        </w:rPr>
        <w:t xml:space="preserve"> sati.</w:t>
      </w:r>
    </w:p>
    <w:p w14:paraId="1859DF96" w14:textId="4AE33982" w:rsidR="00FD6ECB" w:rsidRPr="00CA6B92" w:rsidRDefault="00FD6ECB" w:rsidP="00E82C60">
      <w:pPr>
        <w:rPr>
          <w:rFonts w:asciiTheme="minorHAnsi" w:hAnsiTheme="minorHAnsi" w:cstheme="minorHAnsi"/>
          <w:sz w:val="20"/>
          <w:szCs w:val="20"/>
        </w:rPr>
      </w:pPr>
    </w:p>
    <w:p w14:paraId="7603C8B2" w14:textId="7986E508" w:rsidR="000D1B84" w:rsidRPr="00CA6B92" w:rsidRDefault="000D1B84" w:rsidP="00E82C60">
      <w:pPr>
        <w:rPr>
          <w:rFonts w:asciiTheme="minorHAnsi" w:hAnsiTheme="minorHAnsi" w:cstheme="minorHAnsi"/>
          <w:sz w:val="20"/>
          <w:szCs w:val="20"/>
        </w:rPr>
      </w:pPr>
    </w:p>
    <w:p w14:paraId="470D53ED" w14:textId="655973DA" w:rsidR="002A1378" w:rsidRPr="00CA6B92" w:rsidRDefault="002A1378" w:rsidP="00E82C60">
      <w:pPr>
        <w:rPr>
          <w:rFonts w:asciiTheme="minorHAnsi" w:hAnsiTheme="minorHAnsi" w:cstheme="minorHAnsi"/>
          <w:sz w:val="20"/>
          <w:szCs w:val="20"/>
        </w:rPr>
      </w:pPr>
    </w:p>
    <w:p w14:paraId="33BE5A59" w14:textId="289CCE3E" w:rsidR="002A1378" w:rsidRPr="00CA6B92" w:rsidRDefault="002A1378" w:rsidP="00E82C60">
      <w:pPr>
        <w:rPr>
          <w:rFonts w:asciiTheme="minorHAnsi" w:hAnsiTheme="minorHAnsi" w:cstheme="minorHAnsi"/>
          <w:sz w:val="20"/>
          <w:szCs w:val="20"/>
        </w:rPr>
      </w:pPr>
    </w:p>
    <w:p w14:paraId="22A0E60F" w14:textId="11A69682" w:rsidR="002A1378" w:rsidRPr="00CA6B92" w:rsidRDefault="002A1378" w:rsidP="00E82C60">
      <w:pPr>
        <w:rPr>
          <w:rFonts w:asciiTheme="minorHAnsi" w:hAnsiTheme="minorHAnsi" w:cstheme="minorHAnsi"/>
          <w:sz w:val="20"/>
          <w:szCs w:val="20"/>
        </w:rPr>
      </w:pPr>
    </w:p>
    <w:p w14:paraId="3EE8B086" w14:textId="7FC8E077" w:rsidR="002A1378" w:rsidRPr="00CA6B92" w:rsidRDefault="002A1378" w:rsidP="00E82C60">
      <w:pPr>
        <w:rPr>
          <w:rFonts w:asciiTheme="minorHAnsi" w:hAnsiTheme="minorHAnsi" w:cstheme="minorHAnsi"/>
          <w:sz w:val="20"/>
          <w:szCs w:val="20"/>
        </w:rPr>
      </w:pPr>
    </w:p>
    <w:p w14:paraId="585822A0" w14:textId="48353575" w:rsidR="002A1378" w:rsidRPr="00CA6B92" w:rsidRDefault="002A1378" w:rsidP="00E82C60">
      <w:pPr>
        <w:rPr>
          <w:rFonts w:asciiTheme="minorHAnsi" w:hAnsiTheme="minorHAnsi" w:cstheme="minorHAnsi"/>
          <w:sz w:val="20"/>
          <w:szCs w:val="20"/>
        </w:rPr>
      </w:pPr>
    </w:p>
    <w:p w14:paraId="30ED3CC6" w14:textId="0A373BB2" w:rsidR="008E3D52" w:rsidRPr="00CA6B92" w:rsidRDefault="008E3D52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Zapisnik vodila                                                                                        Predsjednik Upravnog vijeća</w:t>
      </w:r>
    </w:p>
    <w:p w14:paraId="39857A68" w14:textId="50B5AA51" w:rsidR="008E3D52" w:rsidRPr="00CA6B92" w:rsidRDefault="008E3D52" w:rsidP="00E82C60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53DAEA" w14:textId="38DF97B8" w:rsidR="004817A8" w:rsidRPr="00CA6B92" w:rsidRDefault="008E3D52" w:rsidP="004817A8">
      <w:pPr>
        <w:widowControl/>
        <w:suppressAutoHyphens w:val="0"/>
        <w:spacing w:after="160" w:line="252" w:lineRule="auto"/>
        <w:rPr>
          <w:rFonts w:ascii="Calibri" w:hAnsi="Calibri" w:cs="Calibr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 xml:space="preserve">Patricija Skoko                                                                                        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Elvis Počerek</w:t>
      </w:r>
    </w:p>
    <w:p w14:paraId="03021668" w14:textId="77777777" w:rsidR="004817A8" w:rsidRPr="00CA6B92" w:rsidRDefault="004817A8" w:rsidP="004817A8">
      <w:pPr>
        <w:widowControl/>
        <w:suppressAutoHyphens w:val="0"/>
        <w:spacing w:after="160" w:line="252" w:lineRule="auto"/>
        <w:rPr>
          <w:rFonts w:ascii="Calibri" w:hAnsi="Calibri" w:cs="Calibri"/>
          <w:sz w:val="20"/>
          <w:szCs w:val="20"/>
        </w:rPr>
      </w:pPr>
    </w:p>
    <w:p w14:paraId="44B02C71" w14:textId="77777777" w:rsidR="004817A8" w:rsidRPr="00CA6B92" w:rsidRDefault="004817A8" w:rsidP="004817A8">
      <w:pPr>
        <w:widowControl/>
        <w:suppressAutoHyphens w:val="0"/>
        <w:spacing w:after="160" w:line="252" w:lineRule="auto"/>
        <w:rPr>
          <w:rFonts w:ascii="Calibri" w:hAnsi="Calibri" w:cs="Calibri"/>
          <w:sz w:val="20"/>
          <w:szCs w:val="20"/>
        </w:rPr>
      </w:pPr>
    </w:p>
    <w:p w14:paraId="34C6ED39" w14:textId="77777777" w:rsidR="004817A8" w:rsidRPr="00CA6B92" w:rsidRDefault="004817A8" w:rsidP="004817A8">
      <w:pPr>
        <w:widowControl/>
        <w:suppressAutoHyphens w:val="0"/>
        <w:spacing w:after="160" w:line="252" w:lineRule="auto"/>
        <w:rPr>
          <w:rFonts w:ascii="Calibri" w:hAnsi="Calibri" w:cs="Calibri"/>
          <w:sz w:val="20"/>
          <w:szCs w:val="20"/>
        </w:rPr>
      </w:pPr>
    </w:p>
    <w:p w14:paraId="3C393471" w14:textId="77777777" w:rsidR="004817A8" w:rsidRPr="00CA6B92" w:rsidRDefault="004817A8" w:rsidP="004817A8">
      <w:pPr>
        <w:widowControl/>
        <w:suppressAutoHyphens w:val="0"/>
        <w:spacing w:after="160" w:line="252" w:lineRule="auto"/>
        <w:rPr>
          <w:rFonts w:ascii="Calibri" w:hAnsi="Calibri" w:cs="Calibri"/>
          <w:sz w:val="20"/>
          <w:szCs w:val="20"/>
        </w:rPr>
      </w:pPr>
    </w:p>
    <w:p w14:paraId="02224DA1" w14:textId="58745DF3" w:rsidR="004817A8" w:rsidRPr="00CA6B92" w:rsidRDefault="004817A8" w:rsidP="004817A8">
      <w:pPr>
        <w:widowControl/>
        <w:suppressAutoHyphens w:val="0"/>
        <w:spacing w:after="160" w:line="252" w:lineRule="auto"/>
        <w:rPr>
          <w:rFonts w:ascii="Calibri" w:hAnsi="Calibri" w:cs="Calibri"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SAŽETAK DONESENIH ODLUKA I NALOŽENIH RADNJI S ROKOVIMA IZVRŠENJA</w:t>
      </w:r>
      <w:r w:rsidR="00F111CC">
        <w:rPr>
          <w:rFonts w:ascii="Calibri" w:hAnsi="Calibri" w:cs="Calibri"/>
          <w:sz w:val="20"/>
          <w:szCs w:val="20"/>
        </w:rPr>
        <w:t>:</w:t>
      </w:r>
    </w:p>
    <w:p w14:paraId="5C845AF1" w14:textId="5CB6612E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>Odluka o potvrdi računa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>usvojeno</w:t>
      </w:r>
    </w:p>
    <w:p w14:paraId="32C16D60" w14:textId="03450BEC" w:rsidR="00452F11" w:rsidRPr="00CA6B92" w:rsidRDefault="004817A8" w:rsidP="00452F11">
      <w:pPr>
        <w:rPr>
          <w:rFonts w:ascii="Calibri" w:hAnsi="Calibri" w:cs="Calibri"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 xml:space="preserve">Odluka o  </w:t>
      </w:r>
      <w:r w:rsidR="009D7EBB" w:rsidRPr="00CA6B92">
        <w:rPr>
          <w:rFonts w:ascii="Calibri" w:hAnsi="Calibri" w:cs="Calibri"/>
          <w:sz w:val="20"/>
          <w:szCs w:val="20"/>
        </w:rPr>
        <w:t>p</w:t>
      </w:r>
      <w:r w:rsidR="00452F11" w:rsidRPr="00CA6B92">
        <w:rPr>
          <w:rFonts w:ascii="Calibri" w:hAnsi="Calibri" w:cs="Calibri"/>
          <w:sz w:val="20"/>
          <w:szCs w:val="20"/>
        </w:rPr>
        <w:t xml:space="preserve">rihvaćanju ponude </w:t>
      </w:r>
      <w:r w:rsidR="00452F11" w:rsidRPr="00CA6B92">
        <w:rPr>
          <w:rFonts w:asciiTheme="minorHAnsi" w:hAnsiTheme="minorHAnsi" w:cstheme="minorHAnsi"/>
          <w:sz w:val="20"/>
          <w:szCs w:val="20"/>
        </w:rPr>
        <w:t>CRNI VJETAR doo za pružanje zaštitarskih usluga Kućine 3A, Vinkuran, OIB 49173193770 -usvojeno</w:t>
      </w:r>
    </w:p>
    <w:p w14:paraId="62F97966" w14:textId="5BBB00EF" w:rsidR="004817A8" w:rsidRPr="00CA6B92" w:rsidRDefault="00452F11" w:rsidP="004817A8">
      <w:pPr>
        <w:rPr>
          <w:rFonts w:ascii="Calibri" w:hAnsi="Calibri" w:cs="Calibri"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 xml:space="preserve">Odluka o isplati regresa- usvojeno </w:t>
      </w:r>
    </w:p>
    <w:p w14:paraId="17B31B7E" w14:textId="7A199CDC" w:rsidR="004817A8" w:rsidRPr="00CA6B92" w:rsidRDefault="004817A8" w:rsidP="004817A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 xml:space="preserve">Odluka o </w:t>
      </w:r>
      <w:r w:rsidR="00452F11" w:rsidRPr="00CA6B92">
        <w:rPr>
          <w:rFonts w:ascii="Calibri" w:hAnsi="Calibri" w:cs="Calibri"/>
          <w:sz w:val="20"/>
          <w:szCs w:val="20"/>
        </w:rPr>
        <w:t>usvajanju financijskog izvješća za 2022. godinu sa revizorskim mišljenjem</w:t>
      </w:r>
      <w:r w:rsidR="00834E81">
        <w:rPr>
          <w:rFonts w:ascii="Calibri" w:hAnsi="Calibri" w:cs="Calibri"/>
          <w:sz w:val="20"/>
          <w:szCs w:val="20"/>
        </w:rPr>
        <w:t xml:space="preserve"> </w:t>
      </w:r>
      <w:r w:rsidR="00452F11" w:rsidRPr="00CA6B92">
        <w:rPr>
          <w:rFonts w:ascii="Calibri" w:hAnsi="Calibri" w:cs="Calibri"/>
          <w:sz w:val="20"/>
          <w:szCs w:val="20"/>
        </w:rPr>
        <w:t>-</w:t>
      </w:r>
      <w:r w:rsidR="00834E81">
        <w:rPr>
          <w:rFonts w:ascii="Calibri" w:hAnsi="Calibri" w:cs="Calibri"/>
          <w:sz w:val="20"/>
          <w:szCs w:val="20"/>
        </w:rPr>
        <w:t xml:space="preserve"> </w:t>
      </w:r>
      <w:r w:rsidR="00452F11" w:rsidRPr="00CA6B92">
        <w:rPr>
          <w:rFonts w:ascii="Calibri" w:hAnsi="Calibri" w:cs="Calibri"/>
          <w:sz w:val="20"/>
          <w:szCs w:val="20"/>
        </w:rPr>
        <w:t>usvojeno</w:t>
      </w:r>
    </w:p>
    <w:p w14:paraId="4D3277A8" w14:textId="1FF3FBF5" w:rsidR="004817A8" w:rsidRPr="00CA6B92" w:rsidRDefault="004817A8" w:rsidP="004817A8">
      <w:pPr>
        <w:rPr>
          <w:rFonts w:ascii="Calibri" w:hAnsi="Calibri" w:cs="Calibri"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 xml:space="preserve">Odluka o </w:t>
      </w:r>
      <w:r w:rsidR="00452F11" w:rsidRPr="00CA6B92">
        <w:rPr>
          <w:rFonts w:ascii="Calibri" w:hAnsi="Calibri" w:cs="Calibri"/>
          <w:sz w:val="20"/>
          <w:szCs w:val="20"/>
        </w:rPr>
        <w:t xml:space="preserve">prihvaćanju aneks Ugovora o </w:t>
      </w:r>
      <w:r w:rsidR="00452F11" w:rsidRPr="00CA6B92">
        <w:rPr>
          <w:rFonts w:asciiTheme="minorHAnsi" w:hAnsiTheme="minorHAnsi" w:cstheme="minorHAnsi"/>
          <w:sz w:val="20"/>
          <w:szCs w:val="20"/>
        </w:rPr>
        <w:t>poslovnoj suradnji radi provedbe projekta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="00452F11" w:rsidRPr="00CA6B92">
        <w:rPr>
          <w:rFonts w:asciiTheme="minorHAnsi" w:hAnsiTheme="minorHAnsi" w:cstheme="minorHAnsi"/>
          <w:sz w:val="20"/>
          <w:szCs w:val="20"/>
        </w:rPr>
        <w:t>„Trajne zaštite istarskog goveda gospodarskim iskorištavanjem u sustavu ruralnog razvitka Istre -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="00452F11" w:rsidRPr="00CA6B92">
        <w:rPr>
          <w:rFonts w:asciiTheme="minorHAnsi" w:hAnsiTheme="minorHAnsi" w:cstheme="minorHAnsi"/>
          <w:sz w:val="20"/>
          <w:szCs w:val="20"/>
        </w:rPr>
        <w:t>Introdukcija istarskog  goveda u zakonom zaštićena područja“ sa OPG-om Mezulić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="00452F11" w:rsidRPr="00CA6B92">
        <w:rPr>
          <w:rFonts w:asciiTheme="minorHAnsi" w:hAnsiTheme="minorHAnsi" w:cstheme="minorHAnsi"/>
          <w:sz w:val="20"/>
          <w:szCs w:val="20"/>
        </w:rPr>
        <w:t>-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="00452F11" w:rsidRPr="00CA6B92">
        <w:rPr>
          <w:rFonts w:asciiTheme="minorHAnsi" w:hAnsiTheme="minorHAnsi" w:cstheme="minorHAnsi"/>
          <w:sz w:val="20"/>
          <w:szCs w:val="20"/>
        </w:rPr>
        <w:t>usvojeno</w:t>
      </w:r>
    </w:p>
    <w:p w14:paraId="521EC40D" w14:textId="6E15A8EA" w:rsidR="00452F11" w:rsidRPr="00CA6B92" w:rsidRDefault="004817A8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="Calibri" w:hAnsi="Calibri" w:cs="Calibri"/>
          <w:sz w:val="20"/>
          <w:szCs w:val="20"/>
        </w:rPr>
        <w:t>-</w:t>
      </w:r>
      <w:r w:rsidR="00F111CC">
        <w:rPr>
          <w:rFonts w:ascii="Calibri" w:hAnsi="Calibri" w:cs="Calibri"/>
          <w:sz w:val="20"/>
          <w:szCs w:val="20"/>
        </w:rPr>
        <w:t xml:space="preserve"> </w:t>
      </w:r>
      <w:r w:rsidRPr="00CA6B92">
        <w:rPr>
          <w:rFonts w:ascii="Calibri" w:hAnsi="Calibri" w:cs="Calibri"/>
          <w:sz w:val="20"/>
          <w:szCs w:val="20"/>
        </w:rPr>
        <w:t xml:space="preserve">Odluka o </w:t>
      </w:r>
      <w:r w:rsidR="00452F11" w:rsidRPr="00CA6B92">
        <w:rPr>
          <w:rFonts w:ascii="Calibri" w:hAnsi="Calibri" w:cs="Calibri"/>
          <w:sz w:val="20"/>
          <w:szCs w:val="20"/>
        </w:rPr>
        <w:t>prihvaćanju ponude za kamp kućice za prstenovački kamp</w:t>
      </w:r>
      <w:r w:rsidR="00452F11" w:rsidRPr="00CA6B92">
        <w:rPr>
          <w:rFonts w:asciiTheme="minorHAnsi" w:hAnsiTheme="minorHAnsi" w:cstheme="minorHAnsi"/>
          <w:sz w:val="20"/>
          <w:szCs w:val="20"/>
        </w:rPr>
        <w:t xml:space="preserve"> STIL LUCIJA doo, Gundulićeva 23, Pula u visini 1.475,00 eur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="00452F11" w:rsidRPr="00CA6B92">
        <w:rPr>
          <w:rFonts w:asciiTheme="minorHAnsi" w:hAnsiTheme="minorHAnsi" w:cstheme="minorHAnsi"/>
          <w:sz w:val="20"/>
          <w:szCs w:val="20"/>
        </w:rPr>
        <w:t>- usvojeno</w:t>
      </w:r>
    </w:p>
    <w:p w14:paraId="15D3C395" w14:textId="3A7D4162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Odluka o prihvaćanju ponude za predstavu Noć Šišmiša Istra Inspirit IRTA d.o.o. Dalmatinova 4, Pula u visini 1.400,00€ - usvojeno</w:t>
      </w:r>
    </w:p>
    <w:p w14:paraId="74B19470" w14:textId="4FFDFAB7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Odluka o prihvaćanju ponude za nabavu greda za sustav signalizacije SOFO STOLARIJA d.o.o. Bunarska cesta 27, Pula u visini 11.485,25 € bez PDV-A -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usvojeno</w:t>
      </w:r>
    </w:p>
    <w:p w14:paraId="33CA5CDA" w14:textId="72F5369A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Odluka o usvajanju Pravilnika o radu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usvojeno</w:t>
      </w:r>
    </w:p>
    <w:p w14:paraId="7FC65CBB" w14:textId="4BBCFB78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Odluka kojom se ovlašćuje ravnatelja za potpisivanje Sporazuma sa Premanturkom d.o.o.</w:t>
      </w:r>
      <w:r w:rsidR="00EC2CBD" w:rsidRPr="00CA6B92">
        <w:rPr>
          <w:rFonts w:asciiTheme="minorHAnsi" w:hAnsiTheme="minorHAnsi" w:cstheme="minorHAnsi"/>
          <w:sz w:val="20"/>
          <w:szCs w:val="20"/>
        </w:rPr>
        <w:t>, Premantura, OIB 95025064435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usvojeno</w:t>
      </w:r>
    </w:p>
    <w:p w14:paraId="2D619650" w14:textId="22794190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F111CC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Odluka o prihvaćanju ponude MPS MAURO SUSNICH d.o.o. Braće Čeh 21 b, Pula, OIB 58828190817 na ukupan iznos 4.140,00 € +PDV za tisak letaka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-</w:t>
      </w:r>
      <w:r w:rsidR="00834E81">
        <w:rPr>
          <w:rFonts w:asciiTheme="minorHAnsi" w:hAnsiTheme="minorHAnsi" w:cstheme="minorHAnsi"/>
          <w:sz w:val="20"/>
          <w:szCs w:val="20"/>
        </w:rPr>
        <w:t xml:space="preserve"> </w:t>
      </w:r>
      <w:r w:rsidRPr="00CA6B92">
        <w:rPr>
          <w:rFonts w:asciiTheme="minorHAnsi" w:hAnsiTheme="minorHAnsi" w:cstheme="minorHAnsi"/>
          <w:sz w:val="20"/>
          <w:szCs w:val="20"/>
        </w:rPr>
        <w:t>usvojeno</w:t>
      </w:r>
    </w:p>
    <w:p w14:paraId="6F7FA845" w14:textId="13D052E2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</w:p>
    <w:p w14:paraId="07E3DAAD" w14:textId="5B98760A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</w:p>
    <w:p w14:paraId="769365A4" w14:textId="7802E3EC" w:rsidR="00452F11" w:rsidRPr="00CA6B92" w:rsidRDefault="00452F11" w:rsidP="00452F11">
      <w:pPr>
        <w:rPr>
          <w:rFonts w:asciiTheme="minorHAnsi" w:hAnsiTheme="minorHAnsi" w:cstheme="minorHAnsi"/>
          <w:sz w:val="20"/>
          <w:szCs w:val="20"/>
        </w:rPr>
      </w:pPr>
    </w:p>
    <w:p w14:paraId="24253B6E" w14:textId="01541266" w:rsidR="004817A8" w:rsidRPr="00CA6B92" w:rsidRDefault="004817A8" w:rsidP="004817A8">
      <w:pPr>
        <w:rPr>
          <w:rFonts w:asciiTheme="minorHAnsi" w:hAnsiTheme="minorHAnsi" w:cstheme="minorHAnsi"/>
          <w:sz w:val="20"/>
          <w:szCs w:val="20"/>
        </w:rPr>
      </w:pPr>
    </w:p>
    <w:p w14:paraId="52201A17" w14:textId="4365A4CE" w:rsidR="008E3D52" w:rsidRPr="00CA6B92" w:rsidRDefault="008E3D52" w:rsidP="00E82C60">
      <w:pPr>
        <w:rPr>
          <w:rFonts w:asciiTheme="minorHAnsi" w:hAnsiTheme="minorHAnsi" w:cstheme="minorHAnsi"/>
          <w:sz w:val="20"/>
          <w:szCs w:val="20"/>
        </w:rPr>
      </w:pPr>
    </w:p>
    <w:p w14:paraId="25CDA99A" w14:textId="77777777" w:rsidR="004817A8" w:rsidRPr="00CA6B92" w:rsidRDefault="004817A8" w:rsidP="00E82C60">
      <w:pPr>
        <w:rPr>
          <w:rFonts w:asciiTheme="minorHAnsi" w:hAnsiTheme="minorHAnsi" w:cstheme="minorHAnsi"/>
          <w:sz w:val="20"/>
          <w:szCs w:val="20"/>
        </w:rPr>
      </w:pPr>
    </w:p>
    <w:sectPr w:rsidR="004817A8" w:rsidRPr="00CA6B92" w:rsidSect="00EA4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EB32" w14:textId="77777777" w:rsidR="001B072B" w:rsidRDefault="001B072B" w:rsidP="00201CC8">
      <w:r>
        <w:separator/>
      </w:r>
    </w:p>
  </w:endnote>
  <w:endnote w:type="continuationSeparator" w:id="0">
    <w:p w14:paraId="21A415B2" w14:textId="77777777" w:rsidR="001B072B" w:rsidRDefault="001B072B" w:rsidP="002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960D" w14:textId="77777777" w:rsidR="00201CC8" w:rsidRDefault="00201CC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D6FD" w14:textId="77777777" w:rsidR="00201CC8" w:rsidRDefault="00201CC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6B2C" w14:textId="77777777" w:rsidR="00201CC8" w:rsidRDefault="00201C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19A6" w14:textId="77777777" w:rsidR="001B072B" w:rsidRDefault="001B072B" w:rsidP="00201CC8">
      <w:r>
        <w:separator/>
      </w:r>
    </w:p>
  </w:footnote>
  <w:footnote w:type="continuationSeparator" w:id="0">
    <w:p w14:paraId="69DCBB91" w14:textId="77777777" w:rsidR="001B072B" w:rsidRDefault="001B072B" w:rsidP="0020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721F" w14:textId="77777777" w:rsidR="00201CC8" w:rsidRDefault="00201CC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CE0E2" w14:textId="77777777" w:rsidR="00201CC8" w:rsidRDefault="00201CC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FD8E5" w14:textId="77777777" w:rsidR="00201CC8" w:rsidRDefault="00201CC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158B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295"/>
    <w:multiLevelType w:val="hybridMultilevel"/>
    <w:tmpl w:val="28F0FDE4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E6C5D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6C6C"/>
    <w:multiLevelType w:val="hybridMultilevel"/>
    <w:tmpl w:val="9FEC9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433B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4F81"/>
    <w:multiLevelType w:val="hybridMultilevel"/>
    <w:tmpl w:val="19B48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6D67"/>
    <w:multiLevelType w:val="hybridMultilevel"/>
    <w:tmpl w:val="91641D78"/>
    <w:lvl w:ilvl="0" w:tplc="E58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692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F2B"/>
    <w:multiLevelType w:val="hybridMultilevel"/>
    <w:tmpl w:val="7D5EDC6C"/>
    <w:lvl w:ilvl="0" w:tplc="E5FEE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C31F4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77C88"/>
    <w:multiLevelType w:val="hybridMultilevel"/>
    <w:tmpl w:val="EC6C9E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11C7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A258B"/>
    <w:multiLevelType w:val="hybridMultilevel"/>
    <w:tmpl w:val="D964623E"/>
    <w:lvl w:ilvl="0" w:tplc="51C69B3C">
      <w:start w:val="1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85B49"/>
    <w:multiLevelType w:val="hybridMultilevel"/>
    <w:tmpl w:val="AED00612"/>
    <w:lvl w:ilvl="0" w:tplc="6D1E7CF2">
      <w:start w:val="1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9167D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31E75"/>
    <w:multiLevelType w:val="hybridMultilevel"/>
    <w:tmpl w:val="54580C22"/>
    <w:lvl w:ilvl="0" w:tplc="017C65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FFF0A37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807A3"/>
    <w:multiLevelType w:val="hybridMultilevel"/>
    <w:tmpl w:val="F7A2A13E"/>
    <w:lvl w:ilvl="0" w:tplc="3ABEFEC2">
      <w:start w:val="1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55F17"/>
    <w:multiLevelType w:val="hybridMultilevel"/>
    <w:tmpl w:val="6C8E0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50A1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A0173"/>
    <w:multiLevelType w:val="hybridMultilevel"/>
    <w:tmpl w:val="28F0F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3914">
    <w:abstractNumId w:val="1"/>
  </w:num>
  <w:num w:numId="2" w16cid:durableId="779493677">
    <w:abstractNumId w:val="15"/>
  </w:num>
  <w:num w:numId="3" w16cid:durableId="1893148733">
    <w:abstractNumId w:val="6"/>
  </w:num>
  <w:num w:numId="4" w16cid:durableId="1831213616">
    <w:abstractNumId w:val="13"/>
  </w:num>
  <w:num w:numId="5" w16cid:durableId="479074279">
    <w:abstractNumId w:val="17"/>
  </w:num>
  <w:num w:numId="6" w16cid:durableId="1604074199">
    <w:abstractNumId w:val="12"/>
  </w:num>
  <w:num w:numId="7" w16cid:durableId="1259560149">
    <w:abstractNumId w:val="8"/>
  </w:num>
  <w:num w:numId="8" w16cid:durableId="214514723">
    <w:abstractNumId w:val="18"/>
  </w:num>
  <w:num w:numId="9" w16cid:durableId="1262757457">
    <w:abstractNumId w:val="3"/>
  </w:num>
  <w:num w:numId="10" w16cid:durableId="1424372252">
    <w:abstractNumId w:val="5"/>
  </w:num>
  <w:num w:numId="11" w16cid:durableId="506212523">
    <w:abstractNumId w:val="10"/>
  </w:num>
  <w:num w:numId="12" w16cid:durableId="1198931129">
    <w:abstractNumId w:val="20"/>
  </w:num>
  <w:num w:numId="13" w16cid:durableId="696586210">
    <w:abstractNumId w:val="7"/>
  </w:num>
  <w:num w:numId="14" w16cid:durableId="1762485652">
    <w:abstractNumId w:val="14"/>
  </w:num>
  <w:num w:numId="15" w16cid:durableId="511338721">
    <w:abstractNumId w:val="9"/>
  </w:num>
  <w:num w:numId="16" w16cid:durableId="155924495">
    <w:abstractNumId w:val="19"/>
  </w:num>
  <w:num w:numId="17" w16cid:durableId="2098019238">
    <w:abstractNumId w:val="2"/>
  </w:num>
  <w:num w:numId="18" w16cid:durableId="1729378227">
    <w:abstractNumId w:val="4"/>
  </w:num>
  <w:num w:numId="19" w16cid:durableId="291712526">
    <w:abstractNumId w:val="16"/>
  </w:num>
  <w:num w:numId="20" w16cid:durableId="578102240">
    <w:abstractNumId w:val="0"/>
  </w:num>
  <w:num w:numId="21" w16cid:durableId="759522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C3"/>
    <w:rsid w:val="000002D2"/>
    <w:rsid w:val="000035E8"/>
    <w:rsid w:val="00013EF9"/>
    <w:rsid w:val="00017F75"/>
    <w:rsid w:val="00020DD1"/>
    <w:rsid w:val="000231A6"/>
    <w:rsid w:val="00024817"/>
    <w:rsid w:val="00025598"/>
    <w:rsid w:val="000347DA"/>
    <w:rsid w:val="00041FC7"/>
    <w:rsid w:val="0004571B"/>
    <w:rsid w:val="00046A0A"/>
    <w:rsid w:val="00074E6D"/>
    <w:rsid w:val="00076854"/>
    <w:rsid w:val="000902AB"/>
    <w:rsid w:val="0009098C"/>
    <w:rsid w:val="000D1B84"/>
    <w:rsid w:val="000D3433"/>
    <w:rsid w:val="000E71E4"/>
    <w:rsid w:val="000F20CE"/>
    <w:rsid w:val="000F21DC"/>
    <w:rsid w:val="000F3A9A"/>
    <w:rsid w:val="000F4AD3"/>
    <w:rsid w:val="000F52AD"/>
    <w:rsid w:val="000F5E38"/>
    <w:rsid w:val="0010015B"/>
    <w:rsid w:val="001037C7"/>
    <w:rsid w:val="001077AB"/>
    <w:rsid w:val="001117DE"/>
    <w:rsid w:val="00121855"/>
    <w:rsid w:val="00123DAA"/>
    <w:rsid w:val="001306FD"/>
    <w:rsid w:val="00141128"/>
    <w:rsid w:val="00141491"/>
    <w:rsid w:val="00143000"/>
    <w:rsid w:val="0014350C"/>
    <w:rsid w:val="001509F6"/>
    <w:rsid w:val="00153B6E"/>
    <w:rsid w:val="001546EF"/>
    <w:rsid w:val="00155E17"/>
    <w:rsid w:val="0016395D"/>
    <w:rsid w:val="001714EA"/>
    <w:rsid w:val="00181560"/>
    <w:rsid w:val="00186CBB"/>
    <w:rsid w:val="00195F94"/>
    <w:rsid w:val="001979FF"/>
    <w:rsid w:val="001A42DC"/>
    <w:rsid w:val="001B072B"/>
    <w:rsid w:val="001B540B"/>
    <w:rsid w:val="001B6E6D"/>
    <w:rsid w:val="001C4AED"/>
    <w:rsid w:val="001C50C2"/>
    <w:rsid w:val="001D3B9F"/>
    <w:rsid w:val="001E73FD"/>
    <w:rsid w:val="001F57DB"/>
    <w:rsid w:val="00201CC8"/>
    <w:rsid w:val="00205457"/>
    <w:rsid w:val="00207853"/>
    <w:rsid w:val="002205B7"/>
    <w:rsid w:val="00227314"/>
    <w:rsid w:val="00236587"/>
    <w:rsid w:val="0024300C"/>
    <w:rsid w:val="00260B3B"/>
    <w:rsid w:val="002621C2"/>
    <w:rsid w:val="00271E4A"/>
    <w:rsid w:val="00274C81"/>
    <w:rsid w:val="0027783C"/>
    <w:rsid w:val="002854E6"/>
    <w:rsid w:val="0029441A"/>
    <w:rsid w:val="002A1378"/>
    <w:rsid w:val="002A2C8E"/>
    <w:rsid w:val="002A4020"/>
    <w:rsid w:val="002C0361"/>
    <w:rsid w:val="002E0C12"/>
    <w:rsid w:val="002E12F0"/>
    <w:rsid w:val="002E6C8E"/>
    <w:rsid w:val="00303A48"/>
    <w:rsid w:val="0030549C"/>
    <w:rsid w:val="0030605C"/>
    <w:rsid w:val="0031025B"/>
    <w:rsid w:val="00310E4E"/>
    <w:rsid w:val="003148AC"/>
    <w:rsid w:val="003159E5"/>
    <w:rsid w:val="00322D7B"/>
    <w:rsid w:val="00324EEB"/>
    <w:rsid w:val="0033027E"/>
    <w:rsid w:val="00332D8B"/>
    <w:rsid w:val="00347264"/>
    <w:rsid w:val="00362BB7"/>
    <w:rsid w:val="003646E4"/>
    <w:rsid w:val="00364BDC"/>
    <w:rsid w:val="00376A1E"/>
    <w:rsid w:val="00380315"/>
    <w:rsid w:val="00391E75"/>
    <w:rsid w:val="003B50CA"/>
    <w:rsid w:val="003B57B3"/>
    <w:rsid w:val="003E3684"/>
    <w:rsid w:val="003F6E44"/>
    <w:rsid w:val="004122F6"/>
    <w:rsid w:val="00423D7A"/>
    <w:rsid w:val="0042542E"/>
    <w:rsid w:val="004317A1"/>
    <w:rsid w:val="004347E1"/>
    <w:rsid w:val="00437A04"/>
    <w:rsid w:val="00452F11"/>
    <w:rsid w:val="00456001"/>
    <w:rsid w:val="00457449"/>
    <w:rsid w:val="00457D42"/>
    <w:rsid w:val="004604B2"/>
    <w:rsid w:val="00463D5D"/>
    <w:rsid w:val="00466210"/>
    <w:rsid w:val="00467380"/>
    <w:rsid w:val="00470530"/>
    <w:rsid w:val="00473EFB"/>
    <w:rsid w:val="0048006D"/>
    <w:rsid w:val="004817A8"/>
    <w:rsid w:val="00484EAA"/>
    <w:rsid w:val="00487E01"/>
    <w:rsid w:val="004A1C15"/>
    <w:rsid w:val="004A77A5"/>
    <w:rsid w:val="004C14C8"/>
    <w:rsid w:val="004C57FB"/>
    <w:rsid w:val="004D3444"/>
    <w:rsid w:val="004D5CB3"/>
    <w:rsid w:val="00507CD4"/>
    <w:rsid w:val="00510AD4"/>
    <w:rsid w:val="00526A04"/>
    <w:rsid w:val="00533D51"/>
    <w:rsid w:val="0054554B"/>
    <w:rsid w:val="005460C3"/>
    <w:rsid w:val="005461E4"/>
    <w:rsid w:val="005477FF"/>
    <w:rsid w:val="00553EA5"/>
    <w:rsid w:val="00576B63"/>
    <w:rsid w:val="005777D3"/>
    <w:rsid w:val="00580614"/>
    <w:rsid w:val="005844EF"/>
    <w:rsid w:val="00585AA5"/>
    <w:rsid w:val="0058616F"/>
    <w:rsid w:val="00591F4B"/>
    <w:rsid w:val="00592A89"/>
    <w:rsid w:val="005A25F3"/>
    <w:rsid w:val="005F511B"/>
    <w:rsid w:val="005F68EE"/>
    <w:rsid w:val="0060079B"/>
    <w:rsid w:val="00617960"/>
    <w:rsid w:val="00626FDC"/>
    <w:rsid w:val="006325B2"/>
    <w:rsid w:val="00635EF8"/>
    <w:rsid w:val="00647F30"/>
    <w:rsid w:val="00651146"/>
    <w:rsid w:val="006526AD"/>
    <w:rsid w:val="0065511E"/>
    <w:rsid w:val="0067618C"/>
    <w:rsid w:val="00676BAE"/>
    <w:rsid w:val="0067761B"/>
    <w:rsid w:val="00680824"/>
    <w:rsid w:val="006815F5"/>
    <w:rsid w:val="0068317D"/>
    <w:rsid w:val="00686B43"/>
    <w:rsid w:val="00690DCD"/>
    <w:rsid w:val="006A0C3E"/>
    <w:rsid w:val="006A13EE"/>
    <w:rsid w:val="006A760E"/>
    <w:rsid w:val="006B0F9D"/>
    <w:rsid w:val="006B357C"/>
    <w:rsid w:val="006B3E44"/>
    <w:rsid w:val="006C0903"/>
    <w:rsid w:val="006D3C6F"/>
    <w:rsid w:val="006E2A2B"/>
    <w:rsid w:val="006E3582"/>
    <w:rsid w:val="006E39B3"/>
    <w:rsid w:val="006E74FB"/>
    <w:rsid w:val="00701FC0"/>
    <w:rsid w:val="00702084"/>
    <w:rsid w:val="007032A4"/>
    <w:rsid w:val="007113E7"/>
    <w:rsid w:val="00712957"/>
    <w:rsid w:val="00712E37"/>
    <w:rsid w:val="00713D84"/>
    <w:rsid w:val="00715C88"/>
    <w:rsid w:val="0073258A"/>
    <w:rsid w:val="00733FEC"/>
    <w:rsid w:val="00740A24"/>
    <w:rsid w:val="0074116A"/>
    <w:rsid w:val="00743916"/>
    <w:rsid w:val="00744D91"/>
    <w:rsid w:val="00752A85"/>
    <w:rsid w:val="007637FF"/>
    <w:rsid w:val="007731FC"/>
    <w:rsid w:val="00781168"/>
    <w:rsid w:val="0078594F"/>
    <w:rsid w:val="00791FD4"/>
    <w:rsid w:val="007955B4"/>
    <w:rsid w:val="007A765B"/>
    <w:rsid w:val="007B2E30"/>
    <w:rsid w:val="007B7CA9"/>
    <w:rsid w:val="007C2D0F"/>
    <w:rsid w:val="007C4A3F"/>
    <w:rsid w:val="007C5D59"/>
    <w:rsid w:val="007D2033"/>
    <w:rsid w:val="007E11C3"/>
    <w:rsid w:val="007E14D8"/>
    <w:rsid w:val="00800D98"/>
    <w:rsid w:val="00804D85"/>
    <w:rsid w:val="0081180E"/>
    <w:rsid w:val="0081433B"/>
    <w:rsid w:val="008176E4"/>
    <w:rsid w:val="00817869"/>
    <w:rsid w:val="00834E81"/>
    <w:rsid w:val="00835DF0"/>
    <w:rsid w:val="00841C58"/>
    <w:rsid w:val="00843E99"/>
    <w:rsid w:val="00851060"/>
    <w:rsid w:val="00855C7E"/>
    <w:rsid w:val="008573AD"/>
    <w:rsid w:val="00860D80"/>
    <w:rsid w:val="008616CB"/>
    <w:rsid w:val="00861BAC"/>
    <w:rsid w:val="00864537"/>
    <w:rsid w:val="00866CD7"/>
    <w:rsid w:val="00866DEE"/>
    <w:rsid w:val="00877CC8"/>
    <w:rsid w:val="008801CE"/>
    <w:rsid w:val="00884227"/>
    <w:rsid w:val="008850FE"/>
    <w:rsid w:val="00887B82"/>
    <w:rsid w:val="008A1C23"/>
    <w:rsid w:val="008B06E8"/>
    <w:rsid w:val="008B3329"/>
    <w:rsid w:val="008E2709"/>
    <w:rsid w:val="008E3D52"/>
    <w:rsid w:val="008F55D8"/>
    <w:rsid w:val="008F6BDF"/>
    <w:rsid w:val="00901A94"/>
    <w:rsid w:val="009043CE"/>
    <w:rsid w:val="0091780A"/>
    <w:rsid w:val="00926140"/>
    <w:rsid w:val="00926391"/>
    <w:rsid w:val="00931EB2"/>
    <w:rsid w:val="009325B5"/>
    <w:rsid w:val="00933A18"/>
    <w:rsid w:val="009436BC"/>
    <w:rsid w:val="00945206"/>
    <w:rsid w:val="009468C3"/>
    <w:rsid w:val="009477C2"/>
    <w:rsid w:val="009505F0"/>
    <w:rsid w:val="00953FC1"/>
    <w:rsid w:val="00961C76"/>
    <w:rsid w:val="00965145"/>
    <w:rsid w:val="00967CFB"/>
    <w:rsid w:val="009715E5"/>
    <w:rsid w:val="00971DCA"/>
    <w:rsid w:val="00977B99"/>
    <w:rsid w:val="0098784C"/>
    <w:rsid w:val="009879F5"/>
    <w:rsid w:val="00995360"/>
    <w:rsid w:val="00995DE3"/>
    <w:rsid w:val="009A25E2"/>
    <w:rsid w:val="009B5AF1"/>
    <w:rsid w:val="009C0558"/>
    <w:rsid w:val="009C11A1"/>
    <w:rsid w:val="009C1786"/>
    <w:rsid w:val="009C4A24"/>
    <w:rsid w:val="009D30D2"/>
    <w:rsid w:val="009D49F6"/>
    <w:rsid w:val="009D7EBB"/>
    <w:rsid w:val="009E0436"/>
    <w:rsid w:val="009E2A72"/>
    <w:rsid w:val="009E3876"/>
    <w:rsid w:val="009E4605"/>
    <w:rsid w:val="009E7ACA"/>
    <w:rsid w:val="009F0034"/>
    <w:rsid w:val="00A106A7"/>
    <w:rsid w:val="00A132C7"/>
    <w:rsid w:val="00A17A0D"/>
    <w:rsid w:val="00A23996"/>
    <w:rsid w:val="00A25B7D"/>
    <w:rsid w:val="00A3420A"/>
    <w:rsid w:val="00A373AF"/>
    <w:rsid w:val="00A46AFE"/>
    <w:rsid w:val="00A536EF"/>
    <w:rsid w:val="00A565E5"/>
    <w:rsid w:val="00A61EB2"/>
    <w:rsid w:val="00A75E46"/>
    <w:rsid w:val="00A81073"/>
    <w:rsid w:val="00A81289"/>
    <w:rsid w:val="00A842D1"/>
    <w:rsid w:val="00A8460C"/>
    <w:rsid w:val="00A87E47"/>
    <w:rsid w:val="00AB7F9A"/>
    <w:rsid w:val="00AC137D"/>
    <w:rsid w:val="00AC14C3"/>
    <w:rsid w:val="00AD2F1C"/>
    <w:rsid w:val="00AD67E2"/>
    <w:rsid w:val="00AE4523"/>
    <w:rsid w:val="00B03E1E"/>
    <w:rsid w:val="00B1715A"/>
    <w:rsid w:val="00B23A32"/>
    <w:rsid w:val="00B331A1"/>
    <w:rsid w:val="00B3579A"/>
    <w:rsid w:val="00B35EBF"/>
    <w:rsid w:val="00B5137B"/>
    <w:rsid w:val="00B53F1B"/>
    <w:rsid w:val="00B55D9D"/>
    <w:rsid w:val="00B724D2"/>
    <w:rsid w:val="00B72C2D"/>
    <w:rsid w:val="00B745BD"/>
    <w:rsid w:val="00B95D96"/>
    <w:rsid w:val="00BA4C06"/>
    <w:rsid w:val="00BB0566"/>
    <w:rsid w:val="00BB1013"/>
    <w:rsid w:val="00BB6737"/>
    <w:rsid w:val="00BF21B5"/>
    <w:rsid w:val="00C000D6"/>
    <w:rsid w:val="00C154F9"/>
    <w:rsid w:val="00C32FB8"/>
    <w:rsid w:val="00C425B5"/>
    <w:rsid w:val="00C45717"/>
    <w:rsid w:val="00C55839"/>
    <w:rsid w:val="00C613F1"/>
    <w:rsid w:val="00C6310D"/>
    <w:rsid w:val="00C65D16"/>
    <w:rsid w:val="00C65EA1"/>
    <w:rsid w:val="00C707CF"/>
    <w:rsid w:val="00C773C8"/>
    <w:rsid w:val="00C777CA"/>
    <w:rsid w:val="00C862EC"/>
    <w:rsid w:val="00C96BA6"/>
    <w:rsid w:val="00CA0880"/>
    <w:rsid w:val="00CA0944"/>
    <w:rsid w:val="00CA0A2B"/>
    <w:rsid w:val="00CA6B92"/>
    <w:rsid w:val="00CA6E4C"/>
    <w:rsid w:val="00CA6E88"/>
    <w:rsid w:val="00CA7036"/>
    <w:rsid w:val="00CB3B4E"/>
    <w:rsid w:val="00CC0294"/>
    <w:rsid w:val="00CC7F66"/>
    <w:rsid w:val="00CD37F5"/>
    <w:rsid w:val="00CD7B1F"/>
    <w:rsid w:val="00CE13EE"/>
    <w:rsid w:val="00CE4492"/>
    <w:rsid w:val="00CE6E6B"/>
    <w:rsid w:val="00CF7319"/>
    <w:rsid w:val="00CF7C2F"/>
    <w:rsid w:val="00D048A8"/>
    <w:rsid w:val="00D13F48"/>
    <w:rsid w:val="00D23E8E"/>
    <w:rsid w:val="00D24A09"/>
    <w:rsid w:val="00D311D8"/>
    <w:rsid w:val="00D31A02"/>
    <w:rsid w:val="00D3248B"/>
    <w:rsid w:val="00D34AF6"/>
    <w:rsid w:val="00D42611"/>
    <w:rsid w:val="00D4586F"/>
    <w:rsid w:val="00D458E4"/>
    <w:rsid w:val="00D57CF3"/>
    <w:rsid w:val="00D63E46"/>
    <w:rsid w:val="00D678A8"/>
    <w:rsid w:val="00D7708C"/>
    <w:rsid w:val="00D84FD2"/>
    <w:rsid w:val="00DC2018"/>
    <w:rsid w:val="00DE2FF3"/>
    <w:rsid w:val="00DF22A2"/>
    <w:rsid w:val="00E0085F"/>
    <w:rsid w:val="00E20589"/>
    <w:rsid w:val="00E24F50"/>
    <w:rsid w:val="00E25678"/>
    <w:rsid w:val="00E258A7"/>
    <w:rsid w:val="00E52D4B"/>
    <w:rsid w:val="00E54DC8"/>
    <w:rsid w:val="00E639E0"/>
    <w:rsid w:val="00E82C60"/>
    <w:rsid w:val="00E92CFB"/>
    <w:rsid w:val="00E93C7A"/>
    <w:rsid w:val="00E94196"/>
    <w:rsid w:val="00EA49EE"/>
    <w:rsid w:val="00EA4B58"/>
    <w:rsid w:val="00EB154D"/>
    <w:rsid w:val="00EB3DFB"/>
    <w:rsid w:val="00EB4EB0"/>
    <w:rsid w:val="00EC2CBD"/>
    <w:rsid w:val="00EF0C2C"/>
    <w:rsid w:val="00EF4C3F"/>
    <w:rsid w:val="00EF4E00"/>
    <w:rsid w:val="00F111CC"/>
    <w:rsid w:val="00F22768"/>
    <w:rsid w:val="00F2387A"/>
    <w:rsid w:val="00F34A0D"/>
    <w:rsid w:val="00F40DCC"/>
    <w:rsid w:val="00F47E90"/>
    <w:rsid w:val="00F6575D"/>
    <w:rsid w:val="00F812E4"/>
    <w:rsid w:val="00F90A26"/>
    <w:rsid w:val="00F90B56"/>
    <w:rsid w:val="00F94A46"/>
    <w:rsid w:val="00F95EE1"/>
    <w:rsid w:val="00FA3784"/>
    <w:rsid w:val="00FB1222"/>
    <w:rsid w:val="00FB1C42"/>
    <w:rsid w:val="00FB4FFE"/>
    <w:rsid w:val="00FC58AF"/>
    <w:rsid w:val="00FD3914"/>
    <w:rsid w:val="00FD6ECB"/>
    <w:rsid w:val="00FD7D5E"/>
    <w:rsid w:val="00FE2CB8"/>
    <w:rsid w:val="00FE7B16"/>
    <w:rsid w:val="00FF5931"/>
    <w:rsid w:val="00FF5C2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138C"/>
  <w15:chartTrackingRefBased/>
  <w15:docId w15:val="{8F5F6908-1905-4DB3-B80A-7D3E166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C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4C3"/>
    <w:pPr>
      <w:ind w:left="720"/>
      <w:contextualSpacing/>
    </w:pPr>
    <w:rPr>
      <w:szCs w:val="21"/>
    </w:rPr>
  </w:style>
  <w:style w:type="paragraph" w:customStyle="1" w:styleId="Default">
    <w:name w:val="Default"/>
    <w:rsid w:val="00AC1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B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8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9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01CC8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201CC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201CC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201CC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Teh</dc:creator>
  <cp:keywords/>
  <dc:description/>
  <cp:lastModifiedBy>user</cp:lastModifiedBy>
  <cp:revision>152</cp:revision>
  <cp:lastPrinted>2022-10-14T07:13:00Z</cp:lastPrinted>
  <dcterms:created xsi:type="dcterms:W3CDTF">2022-03-18T15:57:00Z</dcterms:created>
  <dcterms:modified xsi:type="dcterms:W3CDTF">2023-08-24T13:04:00Z</dcterms:modified>
</cp:coreProperties>
</file>