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20"/>
        <w:gridCol w:w="21027"/>
        <w:gridCol w:w="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ind w:left="-142" w:firstLine="142"/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1027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1027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4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</w:rPr>
                    <w:t>Naručitelj: JAVNA USTANOVA KAMENJAK</w:t>
                  </w: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</w:rPr>
                    <w:t>REGISTAR UGOVORA 2022. GODINA</w:t>
                  </w: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1027" w:type="dxa"/>
          </w:tcPr>
          <w:p>
            <w:pPr>
              <w:spacing w:after="0" w:line="240" w:lineRule="auto"/>
              <w:rPr>
                <w:rFonts w:ascii="Arial" w:hAnsi="Arial" w:eastAsia="Arial"/>
                <w:b/>
                <w:color w:val="000000"/>
              </w:rPr>
            </w:pPr>
          </w:p>
          <w:p>
            <w:pPr>
              <w:spacing w:after="0" w:line="240" w:lineRule="auto"/>
              <w:rPr>
                <w:rFonts w:ascii="Arial" w:hAnsi="Arial" w:eastAsia="Arial"/>
                <w:b/>
                <w:color w:val="000000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1027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1027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tbl>
            <w:tblPr>
              <w:tblStyle w:val="3"/>
              <w:tblW w:w="0" w:type="auto"/>
              <w:tblInd w:w="7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2"/>
              <w:gridCol w:w="1404"/>
              <w:gridCol w:w="993"/>
              <w:gridCol w:w="341"/>
              <w:gridCol w:w="1009"/>
              <w:gridCol w:w="1153"/>
              <w:gridCol w:w="576"/>
              <w:gridCol w:w="1297"/>
              <w:gridCol w:w="865"/>
              <w:gridCol w:w="1009"/>
              <w:gridCol w:w="864"/>
              <w:gridCol w:w="1010"/>
              <w:gridCol w:w="864"/>
              <w:gridCol w:w="576"/>
              <w:gridCol w:w="1009"/>
              <w:gridCol w:w="576"/>
              <w:gridCol w:w="7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1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17.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4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Evidencijski broj nabave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Predmet nabave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CPV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Broj objave iz EOJN RH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Vrsta postupka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Naziv i OIB ugovaratelja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Naziv i OIB podugovaratelja</w:t>
                  </w: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Oznaka/Broj Ugovora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Datum sklapanja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Rok na koji je sklopljen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Iznos bez PDV-a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Iznos PDV-a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Ukupni iznos s PDV-om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Datum izvršenja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Ukupni isplaćeni iznos s PDV-om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Obrazloženja</w:t>
                  </w: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Napomena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7-2021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Istraživanje lumbrifaune Gornjeg Kamenjaka i izrade predikcijske karte rasprostranjene lumbrifaune Donjeg Kamenjaka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SVEUČILIŠTE JOSIPA JURJA STROSSMAYERA U OSIJEKU OIB 78808975734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KLASA:641-01/21-01/03 URBROJ:2168/02-53/02-21-4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ANEX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24.12.2021/ANEX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01.03.2021-01.03.2022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35.000,00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35.000,00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br w:type="textWrapping"/>
                  </w: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Informiranje i educiranje javnosti putem radisjkih emisija i ostalih medija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79340000-9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MEDULINSKA RIVIJERA DOO OIB 11127035918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KLASA:402-01/22-01/01 URBROJ:2168/02-53/02-22-1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28.01.2022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01.01.2022-31.12.2022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49.475,00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12.368,75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61.843,75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br w:type="textWrapping"/>
                  </w: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D5.3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17-2022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Usluge odvjetnika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79110000-8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ODVJETNIK MR.SC.SONJA BULIĆ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OIB 23943997741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KLASA:701-01/21-01/01 URBROJ:2168/02-53/02-21-2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01.01.2022-31.12.2022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500,00 kn/sat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125,00 kn/sat.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625,00 kn/sat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40-2021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Održavanje  i podrška za sustav web naplate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50300000-8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PLAY DIGITAL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OIB 53367690460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KLASA:030-04/21-01/01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URBROJ:2168/02-53/02-21-1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08.06.2021.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.08.06.2021-31.05.2022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27.000,00 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6.750,00 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33.750,00 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10-2021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Izrada smjernica za upravljanjem nešumskim staništima značajnog krajobraza Gornji Kamenjak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ISTARSKO BOTANIČKO DRUŠTVO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14072135170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KLASA:351-01/21-01/04 URBROJ:2168/02-53/02-21-4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ANEX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29.10.2021/ANEX.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16.02.2021-15.04.2022.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30.000,00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30.000,00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5-2021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 w:themeFill="background1"/>
                    </w:rPr>
                    <w:t>Revizija karte staništa značajnog krajobraza Donji Kamenjak i medulinski arhipelag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ISTARSKO BOTANIČKO DRUŠTVO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14072135170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KLASA:351-01/21-01/04 URBROJ:2168/02-53/02-21-3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ANEX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29.10.2021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/ ANEX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10.03.2021-15.04.2022 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24.000,00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24.000,00 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6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Usluga održavanja autohtonog istarskog goveda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03321000-5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OPG IGOR MEZULIĆ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25402470540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KLASA:303-01/21-01/02 URBROJ:2168/02-53/02-21-1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01.01.2022-30.06.2022.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6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23-2022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Računovodstvene usluge i financijsko poslovanje-intelektualne usluge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792111000-7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VIRKONT d.o.o OIB 06666108336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KLASA:400-01/21-01/01 URBROJ:2168/02-53/02-21-1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29.12.2021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01.01.2022-31.12.2022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66.000,00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16.500,00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82.500,00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6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Izrada projektne dokumentacije za uređenje i obnovu prometne infrastrukture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71242000-6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PROM ING PROJEKT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03855126231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KLASA:340-03/22-01/01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URBROJ:2168/02-53/02-22-7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28.01.2022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01.02.2022-31.12.2022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92.800,00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23.200,00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116.000,00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Izrada projektne dokumentacije za adaptaciju zapuštene vojne infrastrukture (dvije bojne bitnice) u posjetiteljsku infrastrukturu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71242000-8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CASA DOMANI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22913101483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KLASA:404-01/22-01/01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URBROJ:2168/02-53/02-22-3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28.01.2022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28.01.2022-28.05.2022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52.000,00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13.000.00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65.000,00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D3.6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18-2022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Usluge revizije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>79212000-3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PKF FACT revizija d.o.o. 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66538066056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KLASA:470-03/21-01/04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URBROJ:2168/02-53/02-21-1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30.09.2021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25.000,00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6.250,00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31.250,00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F1.31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25-2022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Inventarizacija vaskularne flore Park šuma Brdo Soline kod Vinkurana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Sveučilište u Zagrebu,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Agronomski fakultet, Zavod za poljoprivrednu botaniku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76023745044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KLASA:402-01/22-01/02 URBROJ:2168/02-53/02-22-1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01.02.2022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01.02.2022-01.12.2022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40.000,00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A1.4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Istraživanje prisutnosti teških metala u tlu i vegetaciji na području značajnog krajobraza Donji Kamenjak i medulinski arhipelag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45111250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Hrvatski šumarski institut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13579392023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KLASA:402/01/22-01/03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07.02.2022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07.02.2022-07.02.2023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54.000,00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13.500,00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67.500,00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A1.2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26-2022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Ručno uklanjanje  drvenaste vegetacije sa travnjaka pod sukcesijom na području značajnog krajobraza Donji Kamenjak i medulinski arhipelag u svrhu restauracije travnjaka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77200000-2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Renco d.o.o. Barban, Draguzeti 11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39435076348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KLASA:940-04/22-01/01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08.02.2022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08.02.2022-31.03.2022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65.862,00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16.465,50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82.327,50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A3.1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27-2022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Inventarizacija lovnih staništa šišmiša na području Kamenjaka tijekom 2022. godine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Udruga za zaštitu šišmiša TRAGUS, Planinska 5, Zagreb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96579362258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KLASA:644-01/22-01/01 URBROJ:2168/02-53/02-22-1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18.02.2022.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18.02.2022-15.12.2022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24.952,00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24.952,00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A2.8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Monitoring faune šišmiša u objektima Šćuze i špilje na Gradini na podrčju Kamenjaka tijekom 2022. godine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Udruga za zaštitu šišmiša TRAGUS, Planinska 5, Zagreb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96579362258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KLASA:644-01/22-01/01 URBROJ:2168/02-53/02-22-2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18.02.2022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18.02.2022-15.12.2022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29.752,00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29.752,00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A2.7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39-2022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Istraživanje prisutnosti teških metala u tlu na području značajnog krajobraza Gornji Kamenjak i park šume Brdo Soline kod Vinkurana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45111250-5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Hrvatski šumarski institut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13579392023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KLASA:402-01/22-01/05 URBROJ:2168/02-53/02-22-1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28.02.2022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28.02.2022-15.05.2022.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45.000,00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11.250,00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56.250,00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Obnova suhozida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45262510-9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 GRADA DRAGODID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OIB: 01037225660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KLASA:360-01/22-01/02 URBROJ:2168/02-53/02-22-1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14.03.2022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16.03.2022-20.03.2022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24.000,00 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B1.1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29-2022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Sudjelovanje na pilot projektu suzbijanja tigrastog komarca unošenjem sterilnih mužjaka u populaciju na području mjesta Premantura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Nastavni zavod za javno zdravstvo Istarske Županije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90629578695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KLASA:501-01/22-01/02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08.03.2022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tijekom 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5.000,00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25.000,00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A3.9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30-2022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Održavanje postojećih protupožarnih puteva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77211300-5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Lovačko društvo Istra, Centar 58, Medulin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47747965815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KLASA:323-01/22-01/01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15.03.2022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tijekom 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25.000,00 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25.000,00 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B2.1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Daljnja praćenja vretenca/Odonata/na području značajnog krajobraza Gornji Kamenjak i značajnog krajobraza Donji Kamenjak i medulinski arhipelag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Udruga Hyla, Lipovac I, br.7,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97526280302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KLASA:641-01/22-01/02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09.03.2022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09.03.2022-15.12.2022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31.111,11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7.777,78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38.888,89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A2.11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32-2022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 xml:space="preserve">  Obavljanje sistematskih pregleda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8512000-6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Croatia poliklinika Udruga grada Vukovara 62, Zagreb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80848401890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KLASA:115-01/22-01/01 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01.03.2022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01.03.2022-01.07.2022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30.380,00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30.380,00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33-2022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Monitoring gnijezdećih i preletničkih populacija ptica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Ornitološko društvo BRGLJEZ KAMENJAR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Aljinovića 41, Žrnovnica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26014518297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KLASA:323-01/22-01/02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URBROJ:2168/02/53/02-22-1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26.04.2022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01.04.2022-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15.12.2022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26.694,00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29.694,00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20-2022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Usluge zaštitara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79710000-4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CRNI VJETAR doo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Kućine 3A, Vinkuran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OIB;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49173193770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KLASA:804-01/22-01/01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URBROJ:2168/02-53/02-22-3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30.04.2022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01.05.2022-31.12.2022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78.000,00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19.500,00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97.500,00 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F1.34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34-2022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Istraživanje morfoloških karakteristika premanturske kapule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Institut za poljoprivredu i turizam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Ulica Karla Huguesa 8, Poreč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OIB;038510982961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KLASA:320-01/22-01/01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16.05.2022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35.000,00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8.750,00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43.750,00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35-2022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 xml:space="preserve">Uspostava posjetiteljskog centra u bojnim bitnicama 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98000000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ULTERIA Centar 50, Medulin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88297350707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KLASA;612-08/22-01/01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29.03.22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25.000,00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25.000,00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D3.7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Usluga održavanja autohtonog istarskog goveda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03321000-5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OPG IGOR MEZULIĆ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25402470540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KLASA:303-01/22-01/01 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ANEKS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01.07.2022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01.07.2022-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24.000,00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13-2022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16"/>
                      <w:szCs w:val="16"/>
                    </w:rPr>
                  </w:pPr>
                  <w:r>
                    <w:rPr>
                      <w:rFonts w:ascii="CIDFont+F3" w:hAnsi="CIDFont+F3" w:cs="CIDFont+F3"/>
                      <w:sz w:val="16"/>
                      <w:szCs w:val="16"/>
                    </w:rPr>
                    <w:t>Najam kemijskih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16"/>
                      <w:szCs w:val="16"/>
                    </w:rPr>
                  </w:pPr>
                  <w:r>
                    <w:rPr>
                      <w:rFonts w:ascii="CIDFont+F3" w:hAnsi="CIDFont+F3" w:cs="CIDFont+F3"/>
                      <w:sz w:val="16"/>
                      <w:szCs w:val="16"/>
                    </w:rPr>
                    <w:t>toaleta na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16"/>
                      <w:szCs w:val="16"/>
                    </w:rPr>
                  </w:pPr>
                  <w:r>
                    <w:rPr>
                      <w:rFonts w:ascii="CIDFont+F3" w:hAnsi="CIDFont+F3" w:cs="CIDFont+F3"/>
                      <w:sz w:val="16"/>
                      <w:szCs w:val="16"/>
                    </w:rPr>
                    <w:t>Donjem i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16"/>
                      <w:szCs w:val="16"/>
                    </w:rPr>
                  </w:pPr>
                  <w:r>
                    <w:rPr>
                      <w:rFonts w:ascii="CIDFont+F3" w:hAnsi="CIDFont+F3" w:cs="CIDFont+F3"/>
                      <w:sz w:val="16"/>
                      <w:szCs w:val="16"/>
                    </w:rPr>
                    <w:t>Gornjem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="CIDFont+F3" w:hAnsi="CIDFont+F3" w:cs="CIDFont+F3"/>
                      <w:sz w:val="16"/>
                      <w:szCs w:val="16"/>
                    </w:rPr>
                    <w:t>Kamenjaku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IDFont+F3" w:hAnsi="CIDFont+F3" w:cs="CIDFont+F3"/>
                      <w:sz w:val="16"/>
                      <w:szCs w:val="16"/>
                    </w:rPr>
                    <w:t>24955000-3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SEMMLER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Put pod Rebar Rijeka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26312382997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KLASA:402-01/22-01/08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URBROJ.2168/02-53/02-22-5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14.07.2022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16.07.2022-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31.10.2022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83.260,00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20.815,00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104.075,00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E2.13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3-2021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Monitoring gljiva i istraživanje njihove raznolikosti e DNA metabarkodiranjem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="CIDFont+F3" w:hAnsi="CIDFont+F3" w:cs="CIDFont+F3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JANA NATURE COMPANY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OIB 44786008885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KLASA:641-01/22-   01/04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ANEKS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08.06.2022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08.06.2022-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15.12.2022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39.000,00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9.750,00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48.750,00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A1.5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Inventarizacija i provedba sustavnog praćenja vrsta nonih leptira na području značajnog krajobraza Gornji Kamenjak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Udruga Hyla, Lipovac I, br.7,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97526280302 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KLASA:641-01/22-01/05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URBROJ:2168/02-    53/02-22-1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31.03.2022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31.03.2022-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31.12.2022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82.933.33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20.733.33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103.666,67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A2.10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36-2022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Implementacija Nove uredbe o uredskom poslovanju-digitalna transformacija, implementacija novih certifikata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48000000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NetCom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Riva 6, Rijeka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46118101286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KLASA;035-01/22-01/01 URBROJ;2168/02-53/02-22-1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03.11.2022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37.800,00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9.450,00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47.250,00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E2.6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37-2022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Uspostava nove lokve na lokaciji Školjić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45232451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Kallokva Obrt za uslužne djelatnosti uređenja i održavanja krajolika, ostale stručne, znanstvene i tehničke djelatnosti,Lucijani 22, Žminj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10241962413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KLASA:940-04/22-01/02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28.11.2022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63.500,00 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63.500,00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A4.5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38-2022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Izrada studije za uspostavu sidrišta u uvali Portić i uvali Polje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712510000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Pomorski fakultet Sveučilište u Splitu Ruđera Boškovića 37 , Split OIB 24624257529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KLASA:342-01/22-01/03 URBROJ.2168/02-53/02-22-1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21.11.22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69.500,00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17375,00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86.875,00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D1.5</w:t>
                  </w:r>
                </w:p>
                <w:p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40-2022</w:t>
                  </w:r>
                </w:p>
              </w:tc>
              <w:tc>
                <w:tcPr>
                  <w:tcW w:w="140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Grafičko osmišljavanje,dizajn i tiska mape,radnih listića,brošure i interaktivnog izloška u sklopu projekta Medulin Riviera Fishermen Tales financiranog iz Operativnog programa za pomorstvo i ribarstvo</w:t>
                  </w:r>
                </w:p>
              </w:tc>
              <w:tc>
                <w:tcPr>
                  <w:tcW w:w="99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79822500-7</w:t>
                  </w:r>
                </w:p>
              </w:tc>
              <w:tc>
                <w:tcPr>
                  <w:tcW w:w="3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Jednostavna nabava</w:t>
                  </w:r>
                </w:p>
              </w:tc>
              <w:tc>
                <w:tcPr>
                  <w:tcW w:w="115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SMAK KOLEKTIV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Zvonimira Rogoza 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10000 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OIB:97595143124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NARUDŽBENICA 32/SS/2022</w:t>
                  </w:r>
                </w:p>
              </w:tc>
              <w:tc>
                <w:tcPr>
                  <w:tcW w:w="86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09.05.2022</w:t>
                  </w: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05-08/2022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38.800,00</w:t>
                  </w:r>
                </w:p>
              </w:tc>
              <w:tc>
                <w:tcPr>
                  <w:tcW w:w="10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9.700,00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48.500,00</w:t>
                  </w: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D4.13</w:t>
                  </w:r>
                  <w:bookmarkStart w:id="0" w:name="_GoBack"/>
                  <w:bookmarkEnd w:id="0"/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35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3" w:right="1133" w:bottom="1133" w:left="1133" w:header="0" w:footer="0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IDFont+F3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6"/>
      <w:gridCol w:w="14503"/>
      <w:gridCol w:w="43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6"/>
            <w:spacing w:after="0" w:line="240" w:lineRule="auto"/>
          </w:pPr>
        </w:p>
      </w:tc>
      <w:tc>
        <w:tcPr>
          <w:tcW w:w="21044" w:type="dxa"/>
        </w:tcPr>
        <w:p>
          <w:pPr>
            <w:pStyle w:val="6"/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6"/>
            <w:spacing w:after="0" w:line="240" w:lineRule="auto"/>
          </w:pPr>
        </w:p>
      </w:tc>
      <w:tc>
        <w:tcPr>
          <w:tcW w:w="21044" w:type="dxa"/>
        </w:tcPr>
        <w:p>
          <w:pPr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6"/>
            <w:spacing w:after="0" w:line="240" w:lineRule="auto"/>
          </w:pPr>
        </w:p>
      </w:tc>
      <w:tc>
        <w:tcPr>
          <w:tcW w:w="21044" w:type="dxa"/>
        </w:tcPr>
        <w:p>
          <w:pPr>
            <w:pStyle w:val="6"/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  <w:gridSpan w:val="2"/>
        </w:tcPr>
        <w:p>
          <w:pPr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6"/>
            <w:spacing w:after="0" w:line="240" w:lineRule="auto"/>
          </w:pPr>
        </w:p>
      </w:tc>
      <w:tc>
        <w:tcPr>
          <w:tcW w:w="21044" w:type="dxa"/>
        </w:tcPr>
        <w:p>
          <w:pPr>
            <w:pStyle w:val="6"/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6"/>
      <w:gridCol w:w="41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07"/>
    <w:rsid w:val="00025B7A"/>
    <w:rsid w:val="00036D8E"/>
    <w:rsid w:val="000374F5"/>
    <w:rsid w:val="00043541"/>
    <w:rsid w:val="000771A8"/>
    <w:rsid w:val="00077635"/>
    <w:rsid w:val="00094B26"/>
    <w:rsid w:val="000A2067"/>
    <w:rsid w:val="000B1071"/>
    <w:rsid w:val="000C2D6C"/>
    <w:rsid w:val="000E70A4"/>
    <w:rsid w:val="000F1863"/>
    <w:rsid w:val="00122D0C"/>
    <w:rsid w:val="001466CF"/>
    <w:rsid w:val="00155D2C"/>
    <w:rsid w:val="00167C42"/>
    <w:rsid w:val="00173B9C"/>
    <w:rsid w:val="001865F1"/>
    <w:rsid w:val="001951DD"/>
    <w:rsid w:val="001B2892"/>
    <w:rsid w:val="001C0FA7"/>
    <w:rsid w:val="001C2B24"/>
    <w:rsid w:val="001E2A52"/>
    <w:rsid w:val="001E3E44"/>
    <w:rsid w:val="001E7364"/>
    <w:rsid w:val="001F1B43"/>
    <w:rsid w:val="001F1E5B"/>
    <w:rsid w:val="00200B4A"/>
    <w:rsid w:val="00205096"/>
    <w:rsid w:val="00283189"/>
    <w:rsid w:val="002B435B"/>
    <w:rsid w:val="002B593C"/>
    <w:rsid w:val="002D679D"/>
    <w:rsid w:val="00301498"/>
    <w:rsid w:val="00325516"/>
    <w:rsid w:val="0033025C"/>
    <w:rsid w:val="003316C6"/>
    <w:rsid w:val="003367FF"/>
    <w:rsid w:val="00341CFE"/>
    <w:rsid w:val="0037395C"/>
    <w:rsid w:val="00387AA0"/>
    <w:rsid w:val="00393986"/>
    <w:rsid w:val="003B15AA"/>
    <w:rsid w:val="003E4D3B"/>
    <w:rsid w:val="003E5CB6"/>
    <w:rsid w:val="003F6F86"/>
    <w:rsid w:val="00410483"/>
    <w:rsid w:val="004208AD"/>
    <w:rsid w:val="004263ED"/>
    <w:rsid w:val="004303DD"/>
    <w:rsid w:val="00454407"/>
    <w:rsid w:val="00473C8E"/>
    <w:rsid w:val="00473F95"/>
    <w:rsid w:val="0047415E"/>
    <w:rsid w:val="00482338"/>
    <w:rsid w:val="004B3DCE"/>
    <w:rsid w:val="004B69D1"/>
    <w:rsid w:val="004C4B6A"/>
    <w:rsid w:val="004D301C"/>
    <w:rsid w:val="004D6ED9"/>
    <w:rsid w:val="004F0F96"/>
    <w:rsid w:val="005030BA"/>
    <w:rsid w:val="005244D4"/>
    <w:rsid w:val="00546849"/>
    <w:rsid w:val="00561902"/>
    <w:rsid w:val="00570CEA"/>
    <w:rsid w:val="005A4C5D"/>
    <w:rsid w:val="005A780F"/>
    <w:rsid w:val="005B25A1"/>
    <w:rsid w:val="005D4D4E"/>
    <w:rsid w:val="005E484A"/>
    <w:rsid w:val="0060652A"/>
    <w:rsid w:val="00616E4B"/>
    <w:rsid w:val="00664A08"/>
    <w:rsid w:val="006A5920"/>
    <w:rsid w:val="006A78C4"/>
    <w:rsid w:val="006B7072"/>
    <w:rsid w:val="006C4B15"/>
    <w:rsid w:val="006D3DF3"/>
    <w:rsid w:val="006D6CF2"/>
    <w:rsid w:val="007004C2"/>
    <w:rsid w:val="00731D3A"/>
    <w:rsid w:val="0073445E"/>
    <w:rsid w:val="0076064C"/>
    <w:rsid w:val="007620D8"/>
    <w:rsid w:val="00765ECF"/>
    <w:rsid w:val="00770B53"/>
    <w:rsid w:val="007A5EA8"/>
    <w:rsid w:val="007B052D"/>
    <w:rsid w:val="007C12DA"/>
    <w:rsid w:val="007C6A08"/>
    <w:rsid w:val="007E2997"/>
    <w:rsid w:val="007E5495"/>
    <w:rsid w:val="00821A97"/>
    <w:rsid w:val="008552FD"/>
    <w:rsid w:val="00863BEB"/>
    <w:rsid w:val="008A00F7"/>
    <w:rsid w:val="008A26C6"/>
    <w:rsid w:val="008B348F"/>
    <w:rsid w:val="00906640"/>
    <w:rsid w:val="0092065E"/>
    <w:rsid w:val="00920E3C"/>
    <w:rsid w:val="009517F2"/>
    <w:rsid w:val="009671F6"/>
    <w:rsid w:val="00972A7D"/>
    <w:rsid w:val="00993320"/>
    <w:rsid w:val="0099744C"/>
    <w:rsid w:val="009D045B"/>
    <w:rsid w:val="009E3FE4"/>
    <w:rsid w:val="009E50B2"/>
    <w:rsid w:val="009E6734"/>
    <w:rsid w:val="009F38AF"/>
    <w:rsid w:val="00A20AF5"/>
    <w:rsid w:val="00A33ABF"/>
    <w:rsid w:val="00A76801"/>
    <w:rsid w:val="00A76C1E"/>
    <w:rsid w:val="00A90137"/>
    <w:rsid w:val="00AF1A0A"/>
    <w:rsid w:val="00B00A3C"/>
    <w:rsid w:val="00B134B8"/>
    <w:rsid w:val="00B21E03"/>
    <w:rsid w:val="00B76768"/>
    <w:rsid w:val="00B8052F"/>
    <w:rsid w:val="00B902E0"/>
    <w:rsid w:val="00B94704"/>
    <w:rsid w:val="00BC3049"/>
    <w:rsid w:val="00BF4975"/>
    <w:rsid w:val="00C31E24"/>
    <w:rsid w:val="00C857C7"/>
    <w:rsid w:val="00CC4E9E"/>
    <w:rsid w:val="00CD4642"/>
    <w:rsid w:val="00CF46D3"/>
    <w:rsid w:val="00D01FE5"/>
    <w:rsid w:val="00D36B45"/>
    <w:rsid w:val="00D36B5C"/>
    <w:rsid w:val="00D402D6"/>
    <w:rsid w:val="00D459CE"/>
    <w:rsid w:val="00D64E1F"/>
    <w:rsid w:val="00D65034"/>
    <w:rsid w:val="00D73AD0"/>
    <w:rsid w:val="00D75130"/>
    <w:rsid w:val="00D8779A"/>
    <w:rsid w:val="00DA4DC8"/>
    <w:rsid w:val="00DB120E"/>
    <w:rsid w:val="00DC0869"/>
    <w:rsid w:val="00DD2F03"/>
    <w:rsid w:val="00DF7E8D"/>
    <w:rsid w:val="00E02749"/>
    <w:rsid w:val="00E548D5"/>
    <w:rsid w:val="00E62AA8"/>
    <w:rsid w:val="00E71801"/>
    <w:rsid w:val="00E76198"/>
    <w:rsid w:val="00E86B20"/>
    <w:rsid w:val="00EA0B8D"/>
    <w:rsid w:val="00EA29D2"/>
    <w:rsid w:val="00EB236B"/>
    <w:rsid w:val="00EC6740"/>
    <w:rsid w:val="00EF7D1D"/>
    <w:rsid w:val="00F10E95"/>
    <w:rsid w:val="00F14F1F"/>
    <w:rsid w:val="00F34C98"/>
    <w:rsid w:val="00F45990"/>
    <w:rsid w:val="00F635A8"/>
    <w:rsid w:val="00F835D3"/>
    <w:rsid w:val="00F91ACD"/>
    <w:rsid w:val="00FB71E4"/>
    <w:rsid w:val="00FB799A"/>
    <w:rsid w:val="00FE0822"/>
    <w:rsid w:val="00FE2B51"/>
    <w:rsid w:val="30E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autoRedefine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autoRedefine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6">
    <w:name w:val="EmptyCellLayoutStyle"/>
    <w:uiPriority w:val="0"/>
    <w:pPr>
      <w:spacing w:after="160" w:line="259" w:lineRule="auto"/>
    </w:pPr>
    <w:rPr>
      <w:rFonts w:ascii="Times New Roman" w:hAnsi="Times New Roman" w:eastAsia="Times New Roman" w:cs="Times New Roman"/>
      <w:sz w:val="2"/>
      <w:lang w:val="hr-HR" w:eastAsia="hr-HR" w:bidi="ar-SA"/>
    </w:rPr>
  </w:style>
  <w:style w:type="character" w:customStyle="1" w:styleId="7">
    <w:name w:val="Zaglavlje Char"/>
    <w:basedOn w:val="2"/>
    <w:link w:val="5"/>
    <w:autoRedefine/>
    <w:qFormat/>
    <w:uiPriority w:val="99"/>
  </w:style>
  <w:style w:type="character" w:customStyle="1" w:styleId="8">
    <w:name w:val="Podnožje Char"/>
    <w:basedOn w:val="2"/>
    <w:link w:val="4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1510</Words>
  <Characters>8611</Characters>
  <Lines>71</Lines>
  <Paragraphs>20</Paragraphs>
  <TotalTime>918</TotalTime>
  <ScaleCrop>false</ScaleCrop>
  <LinksUpToDate>false</LinksUpToDate>
  <CharactersWithSpaces>10101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2019-07-26T12:05:00Z</dcterms:created>
  <dc:creator>Ju Korisnik</dc:creator>
  <cp:lastModifiedBy>Ju Korisnik</cp:lastModifiedBy>
  <cp:lastPrinted>2022-02-24T10:20:00Z</cp:lastPrinted>
  <dcterms:modified xsi:type="dcterms:W3CDTF">2024-04-18T11:43:31Z</dcterms:modified>
  <dc:title>RPT_Ugovor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5193CB57C31A4F54A67BF6C66BA81CDA_12</vt:lpwstr>
  </property>
</Properties>
</file>