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0D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R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EPUBLIKA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HRVATSKA</w:t>
      </w:r>
    </w:p>
    <w:p w14:paraId="78EFDB95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ISTARSKA ŽUPANIJA</w:t>
      </w:r>
    </w:p>
    <w:p w14:paraId="081A8B58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OPĆINA MEDULIN</w:t>
      </w:r>
    </w:p>
    <w:p w14:paraId="7980993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Javna ustanova Kamenjak</w:t>
      </w:r>
    </w:p>
    <w:p w14:paraId="52CCD78C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>U Premanturi,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17.04.2025</w:t>
      </w:r>
    </w:p>
    <w:p w14:paraId="4F0D8ED5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8D638C2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242A418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FD29EE8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AD3F334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8CD4F00">
      <w:pPr>
        <w:ind w:firstLine="3332" w:firstLineChars="185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SKRAĆENI </w:t>
      </w:r>
      <w:r>
        <w:rPr>
          <w:rFonts w:hint="default" w:ascii="Tahoma" w:hAnsi="Tahoma" w:cs="Tahoma"/>
          <w:b/>
          <w:bCs/>
          <w:sz w:val="18"/>
          <w:szCs w:val="18"/>
        </w:rPr>
        <w:t>ZAPISNIK</w:t>
      </w:r>
    </w:p>
    <w:p w14:paraId="58ADC909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691FA273">
      <w:pPr>
        <w:ind w:firstLine="2251" w:firstLineChars="125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SA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44.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SJEDNICE UPRAVNOG VIJEĆA JU KAMENJAK</w:t>
      </w:r>
    </w:p>
    <w:p w14:paraId="32B2BD49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0FEAAAC6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07C38B47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održane u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četvrtak 17.04.2025. </w:t>
      </w:r>
      <w:r>
        <w:rPr>
          <w:rFonts w:hint="default" w:ascii="Tahoma" w:hAnsi="Tahoma" w:cs="Tahoma"/>
          <w:sz w:val="18"/>
          <w:szCs w:val="18"/>
        </w:rPr>
        <w:t>u 1</w:t>
      </w:r>
      <w:r>
        <w:rPr>
          <w:rFonts w:hint="default" w:ascii="Tahoma" w:hAnsi="Tahoma" w:cs="Tahoma"/>
          <w:sz w:val="18"/>
          <w:szCs w:val="18"/>
          <w:lang w:val="hr-HR"/>
        </w:rPr>
        <w:t>5</w:t>
      </w:r>
      <w:r>
        <w:rPr>
          <w:rFonts w:hint="default" w:ascii="Tahoma" w:hAnsi="Tahoma" w:cs="Tahoma"/>
          <w:sz w:val="18"/>
          <w:szCs w:val="18"/>
        </w:rPr>
        <w:t>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>0 sati u prostorijama JU Kamenjak (stara škola u Premanturi)</w:t>
      </w:r>
    </w:p>
    <w:p w14:paraId="3634D73F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Prisutni: </w:t>
      </w:r>
      <w:r>
        <w:rPr>
          <w:rFonts w:hint="default" w:ascii="Tahoma" w:hAnsi="Tahoma" w:cs="Tahoma"/>
          <w:sz w:val="18"/>
          <w:szCs w:val="18"/>
          <w:lang w:val="hr-HR"/>
        </w:rPr>
        <w:t>Toni Brkić, Tomislav Hodak, Ivo Lorencin</w:t>
      </w:r>
    </w:p>
    <w:p w14:paraId="655F2457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Odsutni: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Elvis Počerek, Nina Skoko</w:t>
      </w:r>
    </w:p>
    <w:p w14:paraId="09D8CDA9">
      <w:pPr>
        <w:ind w:left="80" w:hanging="90" w:hangingChars="50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Ostali: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Ravnatelj univ.spec.oec.Slobodan Belević, </w:t>
      </w:r>
      <w:r>
        <w:rPr>
          <w:rFonts w:hint="default" w:ascii="Tahoma" w:hAnsi="Tahoma" w:cs="Tahoma"/>
          <w:sz w:val="18"/>
          <w:szCs w:val="18"/>
        </w:rPr>
        <w:t xml:space="preserve">zapisničarka </w:t>
      </w:r>
      <w:r>
        <w:rPr>
          <w:rFonts w:hint="default" w:ascii="Tahoma" w:hAnsi="Tahoma" w:cs="Tahoma"/>
          <w:sz w:val="18"/>
          <w:szCs w:val="18"/>
          <w:lang w:val="hr-HR"/>
        </w:rPr>
        <w:t>Patricija Skoko</w:t>
      </w:r>
    </w:p>
    <w:p w14:paraId="5BDD441D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1C404C6E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</w:p>
    <w:p w14:paraId="36510EFA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2B032BE8">
      <w:pPr>
        <w:numPr>
          <w:ilvl w:val="0"/>
          <w:numId w:val="0"/>
        </w:num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>44.</w:t>
      </w:r>
      <w:r>
        <w:rPr>
          <w:rFonts w:hint="default" w:ascii="Tahoma" w:hAnsi="Tahoma" w:cs="Tahoma"/>
          <w:b/>
          <w:bCs/>
          <w:sz w:val="18"/>
          <w:szCs w:val="18"/>
        </w:rPr>
        <w:t>sjednicu Upravnog vijeća Javne ustanove za upravljanje zaštićenim prirodnim vrijednostima na području Općine Medulin-Kamenjak, s predloženim dnevnim redom koji glasi</w:t>
      </w:r>
      <w:r>
        <w:rPr>
          <w:rFonts w:hint="default" w:ascii="Tahoma" w:hAnsi="Tahoma" w:cs="Tahoma"/>
          <w:sz w:val="18"/>
          <w:szCs w:val="18"/>
        </w:rPr>
        <w:t>:</w:t>
      </w:r>
    </w:p>
    <w:p w14:paraId="39F50D4C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7751CDC8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6EDE1D69">
      <w:pPr>
        <w:spacing w:after="240" w:line="240" w:lineRule="auto"/>
        <w:ind w:firstLine="3872" w:firstLineChars="215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DNEVNI RED </w:t>
      </w:r>
    </w:p>
    <w:p w14:paraId="345462EB">
      <w:pPr>
        <w:spacing w:after="240" w:line="240" w:lineRule="auto"/>
        <w:jc w:val="center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2463AC09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Zapisnik 43. sjednice UV</w:t>
      </w:r>
    </w:p>
    <w:p w14:paraId="1ECBA6DE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Potvrda računa</w:t>
      </w:r>
    </w:p>
    <w:p w14:paraId="6C29C537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Odluka o odabiru najpovoljnije ponude za predmet nabave radovi krajobraznog uređenja biciklističke staze</w:t>
      </w:r>
    </w:p>
    <w:p w14:paraId="1C6A9F85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Odluka o odabiru djelatnika SEZONA 2025. (djelatnik na poslovima čišćenja, djelatnik noćnog nadzora) na određeno vrijeme za rad u turističkoj sezona 2025.</w:t>
      </w:r>
    </w:p>
    <w:p w14:paraId="38E9C5E9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Odluka o isplati dara u naravi (uskrsnica)</w:t>
      </w:r>
    </w:p>
    <w:p w14:paraId="33078781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Ponuda za praćenje kakvoće mora na morskim plažama</w:t>
      </w:r>
    </w:p>
    <w:p w14:paraId="4BB578AA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Ponude za izradu bokseva za agregate</w:t>
      </w:r>
    </w:p>
    <w:p w14:paraId="61DA2073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Ponude za izradu ograde za životinje (tor)</w:t>
      </w:r>
    </w:p>
    <w:p w14:paraId="6078DF8E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Ponude za prijevoz novca za sezonu 2025.</w:t>
      </w:r>
    </w:p>
    <w:p w14:paraId="29470796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Ponuda zaštitna ograda na ulazu u Donji Kamenjak</w:t>
      </w:r>
    </w:p>
    <w:p w14:paraId="240B33A1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Ponuda za popravak vozila Toyota Hilux</w:t>
      </w:r>
    </w:p>
    <w:p w14:paraId="51EDB7A3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Razno</w:t>
      </w:r>
    </w:p>
    <w:p w14:paraId="39C1B79D">
      <w:pPr>
        <w:jc w:val="both"/>
        <w:rPr>
          <w:rFonts w:hint="default" w:ascii="Tahoma" w:hAnsi="Tahoma" w:cs="Tahoma"/>
          <w:sz w:val="18"/>
          <w:szCs w:val="18"/>
          <w:lang w:val="hr-HR"/>
        </w:rPr>
      </w:pPr>
    </w:p>
    <w:p w14:paraId="11748BBB">
      <w:pPr>
        <w:numPr>
          <w:ilvl w:val="0"/>
          <w:numId w:val="0"/>
        </w:numPr>
        <w:spacing w:after="240" w:line="240" w:lineRule="auto"/>
        <w:ind w:left="80" w:hanging="90" w:hangingChars="50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2BC7AE89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D9699F2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Zamjenik predsjednika Upravnog vijeća Toni Brkić</w:t>
      </w:r>
      <w:r>
        <w:rPr>
          <w:rFonts w:hint="default" w:ascii="Tahoma" w:hAnsi="Tahoma" w:cs="Tahoma"/>
          <w:sz w:val="18"/>
          <w:szCs w:val="18"/>
        </w:rPr>
        <w:t xml:space="preserve"> otvara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44.</w:t>
      </w:r>
      <w:r>
        <w:rPr>
          <w:rFonts w:hint="default" w:ascii="Tahoma" w:hAnsi="Tahoma" w:cs="Tahoma"/>
          <w:sz w:val="18"/>
          <w:szCs w:val="18"/>
        </w:rPr>
        <w:t xml:space="preserve"> sjednicu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>pozdravlja 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predstavlja prisutne članove Upravnog vijeć</w:t>
      </w:r>
      <w:r>
        <w:rPr>
          <w:rFonts w:hint="default" w:ascii="Tahoma" w:hAnsi="Tahoma" w:cs="Tahoma"/>
          <w:sz w:val="18"/>
          <w:szCs w:val="18"/>
          <w:lang w:val="hr-HR"/>
        </w:rPr>
        <w:t>a i predlaže usvajanje dnevnog reda.</w:t>
      </w:r>
    </w:p>
    <w:p w14:paraId="2E76440E">
      <w:pPr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D0D9A13">
      <w:pPr>
        <w:jc w:val="both"/>
        <w:rPr>
          <w:rFonts w:hint="default" w:ascii="Tahoma" w:hAnsi="Tahoma" w:cs="Tahoma"/>
          <w:sz w:val="18"/>
          <w:szCs w:val="18"/>
        </w:rPr>
      </w:pPr>
    </w:p>
    <w:p w14:paraId="722155C9">
      <w:pPr>
        <w:spacing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Dnevni red usvojen.</w:t>
      </w:r>
    </w:p>
    <w:p w14:paraId="23A60454">
      <w:pPr>
        <w:jc w:val="both"/>
        <w:rPr>
          <w:rFonts w:hint="default" w:ascii="Tahoma" w:hAnsi="Tahoma" w:cs="Tahoma"/>
          <w:sz w:val="18"/>
          <w:szCs w:val="18"/>
        </w:rPr>
      </w:pPr>
    </w:p>
    <w:p w14:paraId="767E62E5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Ad. 1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)  </w:t>
      </w:r>
      <w:r>
        <w:rPr>
          <w:rFonts w:hint="default" w:ascii="Tahoma" w:hAnsi="Tahoma" w:cs="Tahoma"/>
          <w:b/>
          <w:bCs/>
          <w:sz w:val="18"/>
          <w:szCs w:val="18"/>
        </w:rPr>
        <w:t>Zapisni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k 43</w:t>
      </w:r>
      <w:r>
        <w:rPr>
          <w:rFonts w:hint="default" w:ascii="Tahoma" w:hAnsi="Tahoma" w:cs="Tahoma"/>
          <w:b/>
          <w:bCs/>
          <w:sz w:val="18"/>
          <w:szCs w:val="18"/>
        </w:rPr>
        <w:t>. sjednice UV</w:t>
      </w:r>
    </w:p>
    <w:p w14:paraId="09B7BD43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 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</w:p>
    <w:p w14:paraId="49464D61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>Potrebno je usvojiti zapisnik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43.  sjednice UV u duljoj i skraćenoj verziji. </w:t>
      </w:r>
      <w:r>
        <w:rPr>
          <w:rFonts w:hint="default" w:ascii="Tahoma" w:hAnsi="Tahoma" w:cs="Tahoma"/>
          <w:sz w:val="18"/>
          <w:szCs w:val="18"/>
        </w:rPr>
        <w:t xml:space="preserve">Svi </w:t>
      </w:r>
      <w:r>
        <w:rPr>
          <w:rFonts w:hint="default" w:ascii="Tahoma" w:hAnsi="Tahoma" w:cs="Tahoma"/>
          <w:sz w:val="18"/>
          <w:szCs w:val="18"/>
          <w:lang w:val="hr-HR"/>
        </w:rPr>
        <w:t>nazočn</w:t>
      </w:r>
      <w:r>
        <w:rPr>
          <w:rFonts w:hint="default" w:ascii="Tahoma" w:hAnsi="Tahoma" w:cs="Tahoma"/>
          <w:sz w:val="18"/>
          <w:szCs w:val="18"/>
        </w:rPr>
        <w:t>i članovi UV  suglasni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 xml:space="preserve">te </w:t>
      </w:r>
      <w:r>
        <w:rPr>
          <w:rFonts w:hint="default" w:ascii="Tahoma" w:hAnsi="Tahoma" w:cs="Tahoma"/>
          <w:sz w:val="18"/>
          <w:szCs w:val="18"/>
          <w:lang w:val="hr-HR"/>
        </w:rPr>
        <w:t>se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>daje predmet na</w:t>
      </w:r>
      <w:r>
        <w:rPr>
          <w:rFonts w:hint="default" w:ascii="Tahoma" w:hAnsi="Tahoma" w:cs="Tahoma"/>
          <w:sz w:val="18"/>
          <w:szCs w:val="18"/>
        </w:rPr>
        <w:t xml:space="preserve"> glasanje</w:t>
      </w:r>
      <w:r>
        <w:rPr>
          <w:rFonts w:hint="default" w:ascii="Tahoma" w:hAnsi="Tahoma" w:cs="Tahoma"/>
          <w:sz w:val="18"/>
          <w:szCs w:val="18"/>
          <w:lang w:val="hr-HR"/>
        </w:rPr>
        <w:t>.</w:t>
      </w:r>
      <w:bookmarkStart w:id="0" w:name="_Hlk100062399"/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</w:p>
    <w:p w14:paraId="355B1D2A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  <w:bookmarkEnd w:id="0"/>
    </w:p>
    <w:p w14:paraId="6271764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2)  </w:t>
      </w:r>
      <w:r>
        <w:rPr>
          <w:rFonts w:hint="default" w:ascii="Tahoma" w:hAnsi="Tahoma" w:cs="Tahoma"/>
          <w:b/>
          <w:bCs/>
          <w:sz w:val="18"/>
          <w:szCs w:val="18"/>
        </w:rPr>
        <w:t>Potvrda računa</w:t>
      </w:r>
    </w:p>
    <w:p w14:paraId="22928C9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24B4F49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Potrebno je potvrditi i odobriti za plaćanje račune iz tablice.</w:t>
      </w:r>
    </w:p>
    <w:p w14:paraId="78B676EC"/>
    <w:p w14:paraId="0AFD3BF1">
      <w:pPr>
        <w:rPr>
          <w:sz w:val="16"/>
          <w:szCs w:val="16"/>
        </w:rPr>
      </w:pPr>
      <w:bookmarkStart w:id="1" w:name="_Hlk90893802"/>
    </w:p>
    <w:tbl>
      <w:tblPr>
        <w:tblStyle w:val="4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00"/>
        <w:gridCol w:w="1885"/>
        <w:gridCol w:w="1481"/>
        <w:gridCol w:w="1814"/>
      </w:tblGrid>
      <w:tr w14:paraId="21A6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FF137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</w:t>
            </w:r>
          </w:p>
          <w:p w14:paraId="53FBAC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</w:t>
            </w:r>
          </w:p>
          <w:p w14:paraId="7909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14:paraId="757C1D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DOBAVLJAČA</w:t>
            </w:r>
          </w:p>
        </w:tc>
        <w:tc>
          <w:tcPr>
            <w:tcW w:w="1885" w:type="dxa"/>
          </w:tcPr>
          <w:p w14:paraId="359189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</w:t>
            </w:r>
          </w:p>
        </w:tc>
        <w:tc>
          <w:tcPr>
            <w:tcW w:w="1481" w:type="dxa"/>
          </w:tcPr>
          <w:p w14:paraId="2B5725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RAČUNA</w:t>
            </w:r>
          </w:p>
        </w:tc>
        <w:tc>
          <w:tcPr>
            <w:tcW w:w="1814" w:type="dxa"/>
          </w:tcPr>
          <w:p w14:paraId="494CC8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</w:t>
            </w:r>
          </w:p>
        </w:tc>
      </w:tr>
      <w:tr w14:paraId="1317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A544E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200" w:type="dxa"/>
          </w:tcPr>
          <w:p w14:paraId="4B368ADB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 xml:space="preserve"> JANA NATURE COMPANY OBRT </w:t>
            </w:r>
          </w:p>
          <w:p w14:paraId="0CFEC0D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Dršćevka 23, Pazin</w:t>
            </w:r>
          </w:p>
          <w:p w14:paraId="65012C2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OIB:44786008885</w:t>
            </w:r>
          </w:p>
          <w:p w14:paraId="3FF8CAE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</w:p>
        </w:tc>
        <w:tc>
          <w:tcPr>
            <w:tcW w:w="1885" w:type="dxa"/>
          </w:tcPr>
          <w:p w14:paraId="2694948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17-1-1</w:t>
            </w:r>
          </w:p>
        </w:tc>
        <w:tc>
          <w:tcPr>
            <w:tcW w:w="1481" w:type="dxa"/>
          </w:tcPr>
          <w:p w14:paraId="2D13888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10.03.2025.</w:t>
            </w:r>
          </w:p>
        </w:tc>
        <w:tc>
          <w:tcPr>
            <w:tcW w:w="1814" w:type="dxa"/>
          </w:tcPr>
          <w:p w14:paraId="6168F8A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9.328,13 €</w:t>
            </w:r>
          </w:p>
        </w:tc>
      </w:tr>
      <w:tr w14:paraId="3E2D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87B18F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</w:t>
            </w:r>
          </w:p>
        </w:tc>
        <w:tc>
          <w:tcPr>
            <w:tcW w:w="3200" w:type="dxa"/>
          </w:tcPr>
          <w:p w14:paraId="5CCBAEC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POLIKLINIKA SALUS</w:t>
            </w:r>
          </w:p>
          <w:p w14:paraId="020CCEC1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STIGLICHEVA ULICA 21, PULA</w:t>
            </w:r>
          </w:p>
          <w:p w14:paraId="4A14A05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OIB:55616743293</w:t>
            </w:r>
          </w:p>
        </w:tc>
        <w:tc>
          <w:tcPr>
            <w:tcW w:w="1885" w:type="dxa"/>
          </w:tcPr>
          <w:p w14:paraId="0D33F938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4-1-1</w:t>
            </w:r>
          </w:p>
        </w:tc>
        <w:tc>
          <w:tcPr>
            <w:tcW w:w="1481" w:type="dxa"/>
          </w:tcPr>
          <w:p w14:paraId="6F558EEB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13.03.2025.</w:t>
            </w:r>
          </w:p>
        </w:tc>
        <w:tc>
          <w:tcPr>
            <w:tcW w:w="1814" w:type="dxa"/>
          </w:tcPr>
          <w:p w14:paraId="4A17363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1.550,00 €</w:t>
            </w:r>
          </w:p>
        </w:tc>
      </w:tr>
      <w:tr w14:paraId="1E21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257602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</w:t>
            </w:r>
          </w:p>
        </w:tc>
        <w:tc>
          <w:tcPr>
            <w:tcW w:w="3200" w:type="dxa"/>
          </w:tcPr>
          <w:p w14:paraId="4CF85B7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TKV d.o.o. ZADAR</w:t>
            </w:r>
          </w:p>
          <w:p w14:paraId="1A2481F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GAŽENIČKA CESTA 24, ZADAR</w:t>
            </w:r>
          </w:p>
          <w:p w14:paraId="6778C7E0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OIB:44807850185</w:t>
            </w:r>
          </w:p>
        </w:tc>
        <w:tc>
          <w:tcPr>
            <w:tcW w:w="1885" w:type="dxa"/>
          </w:tcPr>
          <w:p w14:paraId="0BC3DB9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50284/URED/1</w:t>
            </w:r>
          </w:p>
        </w:tc>
        <w:tc>
          <w:tcPr>
            <w:tcW w:w="1481" w:type="dxa"/>
          </w:tcPr>
          <w:p w14:paraId="412BA37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19.03.2025,</w:t>
            </w:r>
          </w:p>
        </w:tc>
        <w:tc>
          <w:tcPr>
            <w:tcW w:w="1814" w:type="dxa"/>
          </w:tcPr>
          <w:p w14:paraId="4BBF77A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2.550,00 €</w:t>
            </w:r>
          </w:p>
          <w:p w14:paraId="63CAA8D0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PLaćeno po ponudi</w:t>
            </w:r>
          </w:p>
        </w:tc>
      </w:tr>
      <w:tr w14:paraId="272C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46BCF03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4.</w:t>
            </w:r>
          </w:p>
        </w:tc>
        <w:tc>
          <w:tcPr>
            <w:tcW w:w="3200" w:type="dxa"/>
          </w:tcPr>
          <w:p w14:paraId="1CAFEB6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CIMAŠ ARHITEKTURA</w:t>
            </w:r>
          </w:p>
          <w:p w14:paraId="41F5C5B0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CIOTTINA 16, RIJEKA</w:t>
            </w:r>
          </w:p>
          <w:p w14:paraId="248E824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OIB:73405276737</w:t>
            </w:r>
          </w:p>
        </w:tc>
        <w:tc>
          <w:tcPr>
            <w:tcW w:w="1885" w:type="dxa"/>
          </w:tcPr>
          <w:p w14:paraId="217291E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5-1-1</w:t>
            </w:r>
          </w:p>
        </w:tc>
        <w:tc>
          <w:tcPr>
            <w:tcW w:w="1481" w:type="dxa"/>
          </w:tcPr>
          <w:p w14:paraId="22E1555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21.03.25</w:t>
            </w:r>
          </w:p>
        </w:tc>
        <w:tc>
          <w:tcPr>
            <w:tcW w:w="1814" w:type="dxa"/>
          </w:tcPr>
          <w:p w14:paraId="45D2F8B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2.300,00 €</w:t>
            </w:r>
          </w:p>
        </w:tc>
      </w:tr>
      <w:tr w14:paraId="1DD0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12C2AB5B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5.</w:t>
            </w:r>
          </w:p>
        </w:tc>
        <w:tc>
          <w:tcPr>
            <w:tcW w:w="3200" w:type="dxa"/>
          </w:tcPr>
          <w:p w14:paraId="6AE5A81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 xml:space="preserve">PROIZVODNJA DRVENIH STUPOVA </w:t>
            </w:r>
          </w:p>
          <w:p w14:paraId="6022FD80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KALINOVAC 2, KARLOVAC,</w:t>
            </w:r>
          </w:p>
          <w:p w14:paraId="0FF28E7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OIB:18519059879</w:t>
            </w:r>
          </w:p>
        </w:tc>
        <w:tc>
          <w:tcPr>
            <w:tcW w:w="1885" w:type="dxa"/>
          </w:tcPr>
          <w:p w14:paraId="19D605A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44-1-3</w:t>
            </w:r>
          </w:p>
        </w:tc>
        <w:tc>
          <w:tcPr>
            <w:tcW w:w="1481" w:type="dxa"/>
          </w:tcPr>
          <w:p w14:paraId="1A240F4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25.03.2025</w:t>
            </w:r>
          </w:p>
        </w:tc>
        <w:tc>
          <w:tcPr>
            <w:tcW w:w="1814" w:type="dxa"/>
          </w:tcPr>
          <w:p w14:paraId="2C19080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28.051,88 €</w:t>
            </w:r>
          </w:p>
          <w:p w14:paraId="4597B40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PLAĆENO 50% 14.025,94 €</w:t>
            </w:r>
          </w:p>
          <w:p w14:paraId="4884AFC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</w:p>
        </w:tc>
      </w:tr>
      <w:tr w14:paraId="5C53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9534A78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6.</w:t>
            </w:r>
          </w:p>
        </w:tc>
        <w:tc>
          <w:tcPr>
            <w:tcW w:w="3200" w:type="dxa"/>
          </w:tcPr>
          <w:p w14:paraId="07E9A4C1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HRVATSKE ŠUME doo</w:t>
            </w:r>
          </w:p>
          <w:p w14:paraId="19867038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ULICA KNEZA BRANIMIRA 1, ZAGREB</w:t>
            </w:r>
          </w:p>
          <w:p w14:paraId="3C5B13C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OIB:69693144506</w:t>
            </w:r>
          </w:p>
        </w:tc>
        <w:tc>
          <w:tcPr>
            <w:tcW w:w="1885" w:type="dxa"/>
          </w:tcPr>
          <w:p w14:paraId="513B549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590-1400-1</w:t>
            </w:r>
          </w:p>
        </w:tc>
        <w:tc>
          <w:tcPr>
            <w:tcW w:w="1481" w:type="dxa"/>
          </w:tcPr>
          <w:p w14:paraId="4E8C4C8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26.03.2025.</w:t>
            </w:r>
          </w:p>
        </w:tc>
        <w:tc>
          <w:tcPr>
            <w:tcW w:w="1814" w:type="dxa"/>
          </w:tcPr>
          <w:p w14:paraId="5090EB3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2.750,00 €</w:t>
            </w:r>
          </w:p>
        </w:tc>
      </w:tr>
      <w:tr w14:paraId="4E16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DF6568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7.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312D6C9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HRVATSKE ŠUME doo</w:t>
            </w:r>
          </w:p>
          <w:p w14:paraId="2E8A416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ULICA KNEZA BRANIMIRA 1, ZAGREB</w:t>
            </w:r>
          </w:p>
          <w:p w14:paraId="3D29D07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OIB:69693144506</w:t>
            </w:r>
          </w:p>
        </w:tc>
        <w:tc>
          <w:tcPr>
            <w:tcW w:w="1885" w:type="dxa"/>
          </w:tcPr>
          <w:p w14:paraId="4D79BD6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591-1400-1</w:t>
            </w:r>
          </w:p>
        </w:tc>
        <w:tc>
          <w:tcPr>
            <w:tcW w:w="1481" w:type="dxa"/>
          </w:tcPr>
          <w:p w14:paraId="2E75DEC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26.03.2025.</w:t>
            </w:r>
          </w:p>
        </w:tc>
        <w:tc>
          <w:tcPr>
            <w:tcW w:w="1814" w:type="dxa"/>
          </w:tcPr>
          <w:p w14:paraId="4D77C51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2.986,50 €</w:t>
            </w:r>
          </w:p>
        </w:tc>
      </w:tr>
      <w:tr w14:paraId="41B4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3752C6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8.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52620C5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DRUŠTVO ISTRAŽIVAČA MORA 20000 MILJA</w:t>
            </w:r>
          </w:p>
          <w:p w14:paraId="2C64FA3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PUT BOKANJCA 26/A, ZADAR</w:t>
            </w:r>
          </w:p>
          <w:p w14:paraId="7D9E27B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OIB:05227327992</w:t>
            </w:r>
          </w:p>
        </w:tc>
        <w:tc>
          <w:tcPr>
            <w:tcW w:w="1885" w:type="dxa"/>
          </w:tcPr>
          <w:p w14:paraId="1DF68DF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1/1/2025</w:t>
            </w:r>
          </w:p>
        </w:tc>
        <w:tc>
          <w:tcPr>
            <w:tcW w:w="1481" w:type="dxa"/>
          </w:tcPr>
          <w:p w14:paraId="4ED9B53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28.03.2025.</w:t>
            </w:r>
          </w:p>
        </w:tc>
        <w:tc>
          <w:tcPr>
            <w:tcW w:w="1814" w:type="dxa"/>
          </w:tcPr>
          <w:p w14:paraId="29D76981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1.750,00 €</w:t>
            </w:r>
          </w:p>
        </w:tc>
      </w:tr>
      <w:tr w14:paraId="3D59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A53D27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9.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37BB877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DRUŠTVO ISTRAŽIVAČA MORA 20000 MILJA</w:t>
            </w:r>
          </w:p>
          <w:p w14:paraId="5DE364F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PUT BOKANJCA 26/A, ZADAR</w:t>
            </w:r>
          </w:p>
          <w:p w14:paraId="15BE9C7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OIB:05227327992</w:t>
            </w:r>
          </w:p>
        </w:tc>
        <w:tc>
          <w:tcPr>
            <w:tcW w:w="1885" w:type="dxa"/>
          </w:tcPr>
          <w:p w14:paraId="3776597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2/1/2025</w:t>
            </w:r>
          </w:p>
        </w:tc>
        <w:tc>
          <w:tcPr>
            <w:tcW w:w="1481" w:type="dxa"/>
          </w:tcPr>
          <w:p w14:paraId="6F4B5BE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28.03.2025.</w:t>
            </w:r>
          </w:p>
        </w:tc>
        <w:tc>
          <w:tcPr>
            <w:tcW w:w="1814" w:type="dxa"/>
          </w:tcPr>
          <w:p w14:paraId="2CB0258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1.600,00 €</w:t>
            </w:r>
          </w:p>
        </w:tc>
      </w:tr>
      <w:tr w14:paraId="1480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7095CB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752F230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DRUŠTVO ISTRAŽIVAČA MORA 20000 MILJA</w:t>
            </w:r>
          </w:p>
          <w:p w14:paraId="697958BB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PUT BOKANJCA 26/A, ZADAR</w:t>
            </w:r>
          </w:p>
          <w:p w14:paraId="3D2F93E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OIB:05227327992</w:t>
            </w:r>
          </w:p>
        </w:tc>
        <w:tc>
          <w:tcPr>
            <w:tcW w:w="1885" w:type="dxa"/>
          </w:tcPr>
          <w:p w14:paraId="7F22B8D1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3/1/2025</w:t>
            </w:r>
          </w:p>
        </w:tc>
        <w:tc>
          <w:tcPr>
            <w:tcW w:w="1481" w:type="dxa"/>
          </w:tcPr>
          <w:p w14:paraId="55CD14D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28.03.2025.</w:t>
            </w:r>
          </w:p>
        </w:tc>
        <w:tc>
          <w:tcPr>
            <w:tcW w:w="1814" w:type="dxa"/>
          </w:tcPr>
          <w:p w14:paraId="2FDC104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3.000,00 €</w:t>
            </w:r>
          </w:p>
        </w:tc>
      </w:tr>
      <w:tr w14:paraId="33C1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84215C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11.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373E3EA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EKIPA KIPARA DOO</w:t>
            </w:r>
          </w:p>
          <w:p w14:paraId="7E94137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ULICA FRANJE SOLLARA 4, ZAGREB</w:t>
            </w:r>
          </w:p>
          <w:p w14:paraId="1A3BB63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OIB:15336083072</w:t>
            </w:r>
          </w:p>
        </w:tc>
        <w:tc>
          <w:tcPr>
            <w:tcW w:w="1885" w:type="dxa"/>
          </w:tcPr>
          <w:p w14:paraId="1CA169E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8/1/1</w:t>
            </w:r>
          </w:p>
        </w:tc>
        <w:tc>
          <w:tcPr>
            <w:tcW w:w="1481" w:type="dxa"/>
          </w:tcPr>
          <w:p w14:paraId="25560840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27.03.2025.</w:t>
            </w:r>
          </w:p>
        </w:tc>
        <w:tc>
          <w:tcPr>
            <w:tcW w:w="1814" w:type="dxa"/>
          </w:tcPr>
          <w:p w14:paraId="046FB158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14.250,00 €</w:t>
            </w:r>
          </w:p>
        </w:tc>
      </w:tr>
      <w:tr w14:paraId="51DE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620E8DF8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12.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1744085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4 GRADA DRAGODID</w:t>
            </w:r>
          </w:p>
          <w:p w14:paraId="58976DE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Put iza nove bolnice 5a, Split</w:t>
            </w:r>
          </w:p>
          <w:p w14:paraId="07D2483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OIB:01037225660</w:t>
            </w:r>
          </w:p>
        </w:tc>
        <w:tc>
          <w:tcPr>
            <w:tcW w:w="1885" w:type="dxa"/>
          </w:tcPr>
          <w:p w14:paraId="13C569E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2/01/1</w:t>
            </w:r>
          </w:p>
        </w:tc>
        <w:tc>
          <w:tcPr>
            <w:tcW w:w="1481" w:type="dxa"/>
          </w:tcPr>
          <w:p w14:paraId="1AE89EB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31.03.2025.</w:t>
            </w:r>
          </w:p>
        </w:tc>
        <w:tc>
          <w:tcPr>
            <w:tcW w:w="1814" w:type="dxa"/>
          </w:tcPr>
          <w:p w14:paraId="4AEAB2E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3.000,00 €</w:t>
            </w:r>
          </w:p>
        </w:tc>
      </w:tr>
      <w:tr w14:paraId="5B19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6B43E0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13.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692A2468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STUDIO ČLOVEK OBRT ZA PROIZ. I DIZAJN</w:t>
            </w:r>
          </w:p>
          <w:p w14:paraId="674E7D8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VAROŠ 58, PULA</w:t>
            </w:r>
          </w:p>
          <w:p w14:paraId="54B63361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OIB:89783577529</w:t>
            </w:r>
          </w:p>
          <w:p w14:paraId="4ACD42E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</w:p>
        </w:tc>
        <w:tc>
          <w:tcPr>
            <w:tcW w:w="1885" w:type="dxa"/>
          </w:tcPr>
          <w:p w14:paraId="41515DA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1/2/2</w:t>
            </w:r>
          </w:p>
        </w:tc>
        <w:tc>
          <w:tcPr>
            <w:tcW w:w="1481" w:type="dxa"/>
          </w:tcPr>
          <w:p w14:paraId="164FD8F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17.04.2025.</w:t>
            </w:r>
          </w:p>
        </w:tc>
        <w:tc>
          <w:tcPr>
            <w:tcW w:w="1814" w:type="dxa"/>
          </w:tcPr>
          <w:p w14:paraId="23551E2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2.100,00 €</w:t>
            </w:r>
          </w:p>
        </w:tc>
      </w:tr>
      <w:bookmarkEnd w:id="1"/>
    </w:tbl>
    <w:p w14:paraId="7B86176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9A90FAE">
      <w:pPr>
        <w:rPr>
          <w:sz w:val="16"/>
          <w:szCs w:val="16"/>
        </w:rPr>
      </w:pPr>
    </w:p>
    <w:p w14:paraId="4B9C8A31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3BCC02A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plaćanje računa.</w:t>
      </w:r>
    </w:p>
    <w:p w14:paraId="19AF81AD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10EB675F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</w:p>
    <w:p w14:paraId="1F6A26E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3</w:t>
      </w:r>
      <w:r>
        <w:rPr>
          <w:rFonts w:hint="default" w:ascii="Tahoma" w:hAnsi="Tahoma" w:cs="Tahoma"/>
          <w:b/>
          <w:bCs/>
          <w:sz w:val="18"/>
          <w:szCs w:val="18"/>
        </w:rPr>
        <w:t>)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Odluka o odabiru najpovoljnije ponude za predmet nabave radovi krajobraznog uređenja biciklističke staze</w:t>
      </w:r>
    </w:p>
    <w:p w14:paraId="0E4976BF">
      <w:pPr>
        <w:spacing w:after="240"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423B9D0B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Na temelju Zapisnika o otvaranju, pregledu i ocjeni ponuda u postupku jednostavne nabave za predmet nabave radovi krajobraznog uređenja bicikističke staze predlaže se Odluka o odabiru najpovoljnije ponude, koju je dostavio ponuditelj Obrt DARKO, Biškupija 22, Medulin.</w:t>
      </w:r>
    </w:p>
    <w:p w14:paraId="2524548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Izvršenim pregledom i ocijenom ponude od strane Stručnog povjerenstva naručitelja, ocijenjeno  je  da je ponuda u potpunosti sukladna uvjetima iz Poziva na dostavu ponude.</w:t>
      </w:r>
    </w:p>
    <w:p w14:paraId="5B64F3F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Cijena ponude ponuditelja iznosi 64.880,00 eur bez PDV-a.</w:t>
      </w:r>
    </w:p>
    <w:p w14:paraId="07296D2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AF73667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2</w:t>
      </w:r>
      <w:r>
        <w:rPr>
          <w:rFonts w:hint="default" w:ascii="Tahoma" w:hAnsi="Tahoma" w:cs="Tahoma"/>
          <w:sz w:val="18"/>
          <w:szCs w:val="18"/>
        </w:rPr>
        <w:t xml:space="preserve">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</w:t>
      </w:r>
      <w:r>
        <w:rPr>
          <w:rFonts w:hint="default" w:ascii="Tahoma" w:hAnsi="Tahoma" w:cs="Tahoma"/>
          <w:sz w:val="18"/>
          <w:szCs w:val="18"/>
          <w:lang w:val="hr-HR"/>
        </w:rPr>
        <w:t>1</w:t>
      </w:r>
    </w:p>
    <w:p w14:paraId="4EF47C0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38C44BE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>4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>)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Odluka o odabiru djelatnika SEZONA 2025. (djelatnik na poslovima čišćenja, djelatnik noćnog nadzora) na određeno vrijeme za rad u turističkoj sezona 2025.</w:t>
      </w:r>
    </w:p>
    <w:p w14:paraId="215EFF5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5E58FA4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Slijedom provedenog usmenog testiranja Povjerenstva predlaže se Upravnom vijeću donošenje Osluke o prijemu  kandidata Drago Simić i Vedran Osip na radno mjesto djelatnika noćnog nadzora na određeno vrijeme za rad u sezoni 2025.</w:t>
      </w:r>
    </w:p>
    <w:p w14:paraId="695BD10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7EFBF6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odabir navedenih kandidata.</w:t>
      </w:r>
    </w:p>
    <w:p w14:paraId="39DFE80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104511EC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180B43D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DA092A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Slijedom provedenog usmenog testiranja Povjerenstva predlaže se Upravnom vijeću donošenje Osluke o prijemu  kandidata Hrvoje Rebac na radno mjesto djelatnika na poslovima čišćenja na određeno vrijeme za rad u sezoni 2025.</w:t>
      </w:r>
    </w:p>
    <w:p w14:paraId="18C3F9E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05031D2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odabir navedenog kandidata.</w:t>
      </w:r>
    </w:p>
    <w:p w14:paraId="5E374E3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B625FB4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2249922C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013E79E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Ad.5) </w:t>
      </w:r>
      <w:r>
        <w:rPr>
          <w:rFonts w:hint="default" w:ascii="Tahoma" w:hAnsi="Tahoma" w:cs="Tahoma"/>
          <w:b/>
          <w:bCs/>
          <w:sz w:val="18"/>
          <w:szCs w:val="18"/>
        </w:rPr>
        <w:t>Odluka o isplati dara u naravi (uskrsnica)</w:t>
      </w:r>
    </w:p>
    <w:p w14:paraId="187D58DC">
      <w:p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750B648B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 Temeljem odluke Općinskog načelnika, povodom predstojećih uskršnjih blagdana, odobrava se isplata dara u naravi</w:t>
      </w:r>
      <w:r>
        <w:rPr>
          <w:rFonts w:hint="default" w:ascii="Arial" w:hAnsi="Arial" w:cs="Arial"/>
          <w:sz w:val="18"/>
          <w:szCs w:val="18"/>
          <w:lang w:val="hr-HR"/>
        </w:rPr>
        <w:t xml:space="preserve"> u visini 60,00 €.</w:t>
      </w:r>
    </w:p>
    <w:p w14:paraId="6EF06718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 </w:t>
      </w:r>
    </w:p>
    <w:p w14:paraId="492693CA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Predsjednik UV i članovi UV suglasni su za  isplatu dara u naravi.</w:t>
      </w:r>
    </w:p>
    <w:p w14:paraId="29F3751B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31928E2B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6FBD6530">
      <w:pPr>
        <w:rPr>
          <w:rFonts w:hint="default" w:ascii="Arial" w:hAnsi="Arial" w:cs="Arial"/>
          <w:sz w:val="18"/>
          <w:szCs w:val="18"/>
        </w:rPr>
      </w:pPr>
    </w:p>
    <w:p w14:paraId="1133FC2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>6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>)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 </w:t>
      </w:r>
      <w:r>
        <w:rPr>
          <w:rFonts w:hint="default" w:ascii="Tahoma" w:hAnsi="Tahoma" w:cs="Tahoma"/>
          <w:b/>
          <w:bCs/>
          <w:sz w:val="18"/>
          <w:szCs w:val="18"/>
        </w:rPr>
        <w:t>Ponuda za praćenje kakvoće mora na morskim plažama</w:t>
      </w:r>
    </w:p>
    <w:p w14:paraId="65D39986">
      <w:pPr>
        <w:pStyle w:val="5"/>
        <w:ind w:left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325A47E6">
      <w:pPr>
        <w:pStyle w:val="5"/>
        <w:ind w:left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Nastavni zavod za javno zdravstvo IŽ, dotavio je ponudu za praćenje kakvoće mora na morskim plažama u sezoni kupanja 2025. godine. Cijena je po uzorku iznosi 54,00 eura.</w:t>
      </w:r>
    </w:p>
    <w:p w14:paraId="3E7FBF27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Ukupna cijena za 6 mjernih mjesta i 10 uzorkovanja iznosi 3.240,00 eura.</w:t>
      </w:r>
    </w:p>
    <w:p w14:paraId="57B31B3B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6E3E6AC2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UV, suglasni su za prihvaćanje ponude.</w:t>
      </w:r>
    </w:p>
    <w:p w14:paraId="5165995D">
      <w:p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5FDD6EE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   PROTIV:0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SUZDRŽAN:0 </w:t>
      </w:r>
    </w:p>
    <w:p w14:paraId="1CFA09FA">
      <w:pPr>
        <w:rPr>
          <w:rFonts w:hint="default" w:ascii="Tahoma" w:hAnsi="Tahoma" w:cs="Tahoma"/>
          <w:b/>
          <w:bCs/>
          <w:sz w:val="18"/>
          <w:szCs w:val="18"/>
        </w:rPr>
      </w:pPr>
    </w:p>
    <w:p w14:paraId="6B0E737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704003A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CBD4D8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48D2A3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0183FA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4DC6743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7F736B4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5CC605C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34458DE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4A440D0C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4D454E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 7)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Ponude za izradu bokseva za agregate</w:t>
      </w:r>
    </w:p>
    <w:p w14:paraId="06B39A4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40B290DA">
      <w:pPr>
        <w:pStyle w:val="5"/>
        <w:numPr>
          <w:ilvl w:val="0"/>
          <w:numId w:val="0"/>
        </w:numPr>
        <w:spacing w:after="0"/>
        <w:ind w:left="90" w:hanging="90" w:hangingChars="5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 Prema potrebnim specifikacijama, upit za dostavu ponude za izradu boksova za agregate, upućen je prema tri poslovna subjekta.</w:t>
      </w:r>
    </w:p>
    <w:p w14:paraId="2DFA10D1">
      <w:pPr>
        <w:pStyle w:val="5"/>
        <w:numPr>
          <w:ilvl w:val="0"/>
          <w:numId w:val="0"/>
        </w:numPr>
        <w:spacing w:after="0"/>
        <w:ind w:left="90" w:hanging="90" w:hangingChars="5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17B5B620">
      <w:pPr>
        <w:pStyle w:val="5"/>
        <w:numPr>
          <w:ilvl w:val="0"/>
          <w:numId w:val="0"/>
        </w:numPr>
        <w:spacing w:after="0"/>
        <w:ind w:firstLine="90" w:firstLineChars="5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Ponudu je dostavio Signal Sistem d.o.o. Grubišina 15, Pula, sa cijenom u visini 14.000,00 eur bez PDV-a.</w:t>
      </w:r>
    </w:p>
    <w:p w14:paraId="6EB16FB5">
      <w:pPr>
        <w:pStyle w:val="5"/>
        <w:numPr>
          <w:ilvl w:val="0"/>
          <w:numId w:val="0"/>
        </w:numPr>
        <w:spacing w:after="0"/>
        <w:ind w:firstLine="90" w:firstLineChars="5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EKO ISTRA iskopi i niskogradnjna d.o.o Put od Fortica 181, Pula, OIB:88293873157, dostavio je ponudu na  ukupan iznos 13.834,38 eur bez PDV-a.</w:t>
      </w:r>
    </w:p>
    <w:p w14:paraId="6B3DA1F5">
      <w:pPr>
        <w:pStyle w:val="5"/>
        <w:numPr>
          <w:ilvl w:val="0"/>
          <w:numId w:val="0"/>
        </w:numPr>
        <w:spacing w:after="0"/>
        <w:ind w:firstLine="90" w:firstLineChars="5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TDK bravarija zbog povećanog obima posla, nije u mogućnoti ponuditi ponudu i izbršiti radove.</w:t>
      </w:r>
    </w:p>
    <w:p w14:paraId="2A64175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365E428">
      <w:pPr>
        <w:pStyle w:val="5"/>
        <w:numPr>
          <w:ilvl w:val="0"/>
          <w:numId w:val="0"/>
        </w:numPr>
        <w:spacing w:after="0"/>
        <w:ind w:firstLine="90" w:firstLineChars="5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odabir povoljnije ponude EKO ISTRA iskopi i niskogradnja d.o.o.</w:t>
      </w:r>
    </w:p>
    <w:p w14:paraId="54C4990D">
      <w:p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B32AA01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</w:t>
      </w:r>
      <w:r>
        <w:rPr>
          <w:rFonts w:hint="default" w:ascii="Tahoma" w:hAnsi="Tahoma" w:cs="Tahoma"/>
          <w:sz w:val="18"/>
          <w:szCs w:val="18"/>
          <w:lang w:val="hr-HR"/>
        </w:rPr>
        <w:t>N:0</w:t>
      </w:r>
    </w:p>
    <w:p w14:paraId="1A0A3F9B">
      <w:pPr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 </w:t>
      </w: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 8)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Ponude za izradu ograde za životinje (tor)</w:t>
      </w:r>
    </w:p>
    <w:p w14:paraId="0421776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6D86AAC6">
      <w:pPr>
        <w:pStyle w:val="5"/>
        <w:numPr>
          <w:ilvl w:val="0"/>
          <w:numId w:val="0"/>
        </w:numPr>
        <w:spacing w:after="0"/>
        <w:ind w:left="90" w:hanging="90" w:hangingChars="5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Prema potrebnim specifikacijama, upit za dostavu ponude za izradu ograde za životinje-tor, upućen je prema tri poslovna subjekta.</w:t>
      </w:r>
    </w:p>
    <w:p w14:paraId="55D8F6A9">
      <w:pPr>
        <w:ind w:firstLine="90" w:firstLineChars="50"/>
        <w:rPr>
          <w:rFonts w:hint="default" w:ascii="Tahoma" w:hAnsi="Tahoma" w:cs="Tahoma"/>
          <w:sz w:val="18"/>
          <w:szCs w:val="18"/>
          <w:lang w:val="hr-HR"/>
        </w:rPr>
      </w:pPr>
    </w:p>
    <w:p w14:paraId="7312CFBA">
      <w:pPr>
        <w:numPr>
          <w:ilvl w:val="0"/>
          <w:numId w:val="0"/>
        </w:numPr>
        <w:ind w:firstLine="90" w:firstLineChars="5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I.R. GRADNJA d.o.o. Šišanska cesta 95, Pula, OIB:200915100018 dostavio je ponudu na ukupno 17.029,00 eur  bez PDV-a.</w:t>
      </w:r>
    </w:p>
    <w:p w14:paraId="357EC95F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VIBRO GRADNJA d.o.o. Valmade 4B, Pula, OIB:15609083760 dostavili su ponudu sa cijenom u visini 14.792,00 eur bez PDV-a.</w:t>
      </w:r>
    </w:p>
    <w:p w14:paraId="786EE7C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EKO ISTRA iskopi i niskogradnjna d.o.o Put od Fortica 181, Pula, OIB:88293873157, dostavio je ponudu na  ukupan iznos 12.958,00 eur bez PDV-a.</w:t>
      </w:r>
    </w:p>
    <w:p w14:paraId="6D89003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DFF3D1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odabir povoljnije ponude EKO ISTRA iskopi i niskogradnja d.o.o.</w:t>
      </w:r>
    </w:p>
    <w:p w14:paraId="3EBA7829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0CB1B590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2D3FF14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3FDB527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9) </w:t>
      </w:r>
      <w:r>
        <w:rPr>
          <w:rFonts w:hint="default" w:ascii="Tahoma" w:hAnsi="Tahoma" w:cs="Tahoma"/>
          <w:b/>
          <w:bCs/>
          <w:sz w:val="18"/>
          <w:szCs w:val="18"/>
        </w:rPr>
        <w:t>Ponude za prijevoz novca za sezonu 2025.</w:t>
      </w:r>
    </w:p>
    <w:p w14:paraId="6A203D0A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</w:p>
    <w:p w14:paraId="49260EB9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Upit za dostavu ponude za pružanje usluge osiguranja, prikupa i pratnje novca za sezonu 2025. od 02.05.2025. do 31.10.2025. dva puta dnevno, upućen je prema tri poslovna subjekta.</w:t>
      </w:r>
    </w:p>
    <w:p w14:paraId="105FBE8D">
      <w:pPr>
        <w:rPr>
          <w:rFonts w:hint="default" w:ascii="Arial" w:hAnsi="Arial" w:cs="Arial"/>
          <w:sz w:val="18"/>
          <w:szCs w:val="18"/>
          <w:lang w:val="hr-HR"/>
        </w:rPr>
      </w:pPr>
    </w:p>
    <w:p w14:paraId="7BC10AC5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Ponudu je dostavila tvrtka SOKOL d.o.o Trg Republike Hrvatske 8/II, Zagreb sa cijenom  usluge  19,00 eur  po dostavi  s jedne lokacije + 0,27 eur /kg kovanog novca.U cijenu nije uračunat PDV.</w:t>
      </w:r>
    </w:p>
    <w:p w14:paraId="1413339F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AKD-Zaštita d.o.o Savska cesta 28, Zagreb, OIB:09253797076 ponudili su  uslugu prijenosa vrijednosne pošiljke </w:t>
      </w:r>
    </w:p>
    <w:p w14:paraId="747BAF31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sa cijenom u iznosu 35,00 eur bez PDV-a  po prikupljanju.</w:t>
      </w:r>
    </w:p>
    <w:p w14:paraId="29BE744B">
      <w:pPr>
        <w:rPr>
          <w:rFonts w:hint="default" w:ascii="Arial" w:hAnsi="Arial" w:cs="Arial"/>
          <w:sz w:val="18"/>
          <w:szCs w:val="18"/>
          <w:lang w:val="hr-HR"/>
        </w:rPr>
      </w:pPr>
    </w:p>
    <w:p w14:paraId="13AED69A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Članovi UV prihvaćaju ponudu SOKOL  d.o.o. Trg Republike Hrvatske 8/II, Zagreb sa cijenom 19,00 eur po dostavi  s jedne lokacije + 0,27 eur /kg kovanog novca s pretpostavkom da je povoljnija.</w:t>
      </w:r>
    </w:p>
    <w:p w14:paraId="5D75B5C5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</w:pPr>
    </w:p>
    <w:p w14:paraId="7AF5B9E7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prihvaćaju ponudu.</w:t>
      </w:r>
    </w:p>
    <w:p w14:paraId="65E18557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56E0AE1D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PROTIV:0                             SUZDRŽAN:0 </w:t>
      </w:r>
    </w:p>
    <w:p w14:paraId="5BEC9228">
      <w:pPr>
        <w:rPr>
          <w:rFonts w:hint="default" w:ascii="Tahoma" w:hAnsi="Tahoma" w:cs="Tahoma"/>
          <w:b/>
          <w:bCs/>
          <w:sz w:val="18"/>
          <w:szCs w:val="18"/>
        </w:rPr>
      </w:pPr>
    </w:p>
    <w:p w14:paraId="08BF3984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 10)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Ponuda zaštitna ograda na ulazu u Donji Kamenjak</w:t>
      </w:r>
    </w:p>
    <w:p w14:paraId="1CDE55B0">
      <w:pPr>
        <w:jc w:val="both"/>
        <w:rPr>
          <w:rFonts w:hint="default" w:ascii="Tahoma" w:hAnsi="Tahoma" w:cs="Tahoma"/>
          <w:sz w:val="18"/>
          <w:szCs w:val="18"/>
        </w:rPr>
      </w:pPr>
    </w:p>
    <w:p w14:paraId="1D14A697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Zatražena je ponuda za izradu zaštitne ograde na lokaciji  Donji Kamenjak-ulaz na područje.</w:t>
      </w:r>
    </w:p>
    <w:p w14:paraId="100C33BE">
      <w:pPr>
        <w:jc w:val="both"/>
        <w:rPr>
          <w:rFonts w:hint="default" w:ascii="Tahoma" w:hAnsi="Tahoma" w:cs="Tahoma"/>
          <w:sz w:val="18"/>
          <w:szCs w:val="18"/>
          <w:lang w:val="hr-HR"/>
        </w:rPr>
      </w:pPr>
    </w:p>
    <w:p w14:paraId="64888159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PULS EVENTS j.d.o.o. Jadreški 31, Ližnjan, OIB:14496596289, dostavio je ponudu na ukupan iznos 2.480,00 eur bez PDV-a. </w:t>
      </w:r>
    </w:p>
    <w:p w14:paraId="0245C5AC">
      <w:pPr>
        <w:jc w:val="both"/>
        <w:rPr>
          <w:rFonts w:hint="default" w:ascii="Tahoma" w:hAnsi="Tahoma" w:cs="Tahoma"/>
          <w:sz w:val="18"/>
          <w:szCs w:val="18"/>
          <w:lang w:val="hr-HR"/>
        </w:rPr>
      </w:pPr>
    </w:p>
    <w:p w14:paraId="2169D538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Članovi UV suglasni su za prihvaćanje ponude.</w:t>
      </w:r>
    </w:p>
    <w:p w14:paraId="0FCE347B">
      <w:pPr>
        <w:jc w:val="both"/>
        <w:rPr>
          <w:rFonts w:hint="default" w:ascii="Tahoma" w:hAnsi="Tahoma" w:cs="Tahoma"/>
          <w:sz w:val="18"/>
          <w:szCs w:val="18"/>
        </w:rPr>
      </w:pPr>
    </w:p>
    <w:p w14:paraId="06228AFE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E831A2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Ad.11)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Ponuda za popravak vozila Toyota Hilux</w:t>
      </w:r>
    </w:p>
    <w:p w14:paraId="098D2D55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</w:pPr>
    </w:p>
    <w:p w14:paraId="6140C458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Porsche Inter Auto d.o.o. Velimira Škorpika 23, Zagreb, OIB:67492500921, dostavio je ponudu za rad mehaničara i sitan materijal potreban za popravak na ukupan iznos 1.562,96 eur bez PDV-a.</w:t>
      </w:r>
    </w:p>
    <w:p w14:paraId="343CD81E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B88C254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Ponuda se prihvaća u cijelosti.</w:t>
      </w:r>
    </w:p>
    <w:p w14:paraId="571C500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</w:p>
    <w:p w14:paraId="1016FDD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PROTIV:0                             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4A1ACB0E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C91B1BE">
      <w:pPr>
        <w:spacing w:line="240" w:lineRule="auto"/>
        <w:jc w:val="center"/>
        <w:rPr>
          <w:rFonts w:hint="default" w:ascii="Tahoma" w:hAnsi="Tahoma" w:cs="Tahoma"/>
          <w:b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</w:p>
    <w:p w14:paraId="22384EE9">
      <w:pPr>
        <w:widowControl w:val="0"/>
        <w:numPr>
          <w:ilvl w:val="0"/>
          <w:numId w:val="0"/>
        </w:numPr>
        <w:suppressAutoHyphens/>
        <w:spacing w:after="0"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>Ad. 12) Razno</w:t>
      </w:r>
    </w:p>
    <w:p w14:paraId="73D57E51">
      <w:pPr>
        <w:widowControl w:val="0"/>
        <w:numPr>
          <w:ilvl w:val="0"/>
          <w:numId w:val="0"/>
        </w:numPr>
        <w:suppressAutoHyphens/>
        <w:spacing w:after="0" w:line="240" w:lineRule="auto"/>
        <w:rPr>
          <w:rFonts w:hint="default" w:ascii="Tahoma" w:hAnsi="Tahoma" w:cs="Tahoma"/>
          <w:sz w:val="18"/>
          <w:szCs w:val="18"/>
          <w:lang w:val="hr-HR"/>
        </w:rPr>
      </w:pPr>
    </w:p>
    <w:p w14:paraId="21A10F06">
      <w:pPr>
        <w:widowControl w:val="0"/>
        <w:numPr>
          <w:ilvl w:val="0"/>
          <w:numId w:val="0"/>
        </w:numPr>
        <w:suppressAutoHyphens/>
        <w:spacing w:after="0" w:line="240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Ravnatelj upoznaje članove Upravnog vijeća o uspješno provedenoj radionici suhozida.</w:t>
      </w:r>
    </w:p>
    <w:p w14:paraId="6BEAEA17">
      <w:pPr>
        <w:widowControl w:val="0"/>
        <w:numPr>
          <w:ilvl w:val="0"/>
          <w:numId w:val="0"/>
        </w:numPr>
        <w:suppressAutoHyphens/>
        <w:spacing w:after="0" w:line="240" w:lineRule="auto"/>
        <w:rPr>
          <w:rFonts w:hint="default" w:ascii="Tahoma" w:hAnsi="Tahoma" w:cs="Tahoma"/>
          <w:sz w:val="18"/>
          <w:szCs w:val="18"/>
          <w:lang w:val="hr-HR"/>
        </w:rPr>
      </w:pPr>
    </w:p>
    <w:p w14:paraId="621824A3">
      <w:pPr>
        <w:widowControl w:val="0"/>
        <w:numPr>
          <w:ilvl w:val="0"/>
          <w:numId w:val="0"/>
        </w:numPr>
        <w:suppressAutoHyphens/>
        <w:spacing w:after="0" w:line="240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Član Upravnog vijeća G. Ivo Lorencin upućuje pohvalu Ravnatelju, vezano za tekst koji je izašao na portalu Istra24.</w:t>
      </w:r>
    </w:p>
    <w:p w14:paraId="3E15B175">
      <w:pPr>
        <w:widowControl w:val="0"/>
        <w:numPr>
          <w:ilvl w:val="0"/>
          <w:numId w:val="0"/>
        </w:numPr>
        <w:suppressAutoHyphens/>
        <w:spacing w:after="0" w:line="240" w:lineRule="auto"/>
        <w:rPr>
          <w:rFonts w:hint="default" w:ascii="Tahoma" w:hAnsi="Tahoma" w:cs="Tahoma"/>
          <w:sz w:val="18"/>
          <w:szCs w:val="18"/>
          <w:lang w:val="hr-HR"/>
        </w:rPr>
      </w:pPr>
    </w:p>
    <w:p w14:paraId="60074179">
      <w:pPr>
        <w:widowControl w:val="0"/>
        <w:numPr>
          <w:ilvl w:val="0"/>
          <w:numId w:val="0"/>
        </w:numPr>
        <w:suppressAutoHyphens/>
        <w:spacing w:after="0" w:line="240" w:lineRule="auto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075D7A2">
      <w:pPr>
        <w:widowControl w:val="0"/>
        <w:numPr>
          <w:ilvl w:val="0"/>
          <w:numId w:val="0"/>
        </w:numPr>
        <w:suppressAutoHyphens/>
        <w:spacing w:after="0" w:line="240" w:lineRule="auto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Zamjenika predsjednika UV zaključuje sjednicu u 16:45 sati.</w:t>
      </w:r>
    </w:p>
    <w:p w14:paraId="56D0AD5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5D841FF8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EFE8BC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043E79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622C4C1C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B673919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26E673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2148DE0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9AACC2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6E5A3FA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0A9A34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5355B7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75AE73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458A9A9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0AC41F0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4F9E08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15D268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C6FA27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225E601C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F5D74E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A018D28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E5522A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591284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97BC22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08501BB">
      <w:pPr>
        <w:ind w:left="7200" w:hanging="7200" w:hangingChars="400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Zapisnik vodila:                                                   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Zamjenik predsjednika </w:t>
      </w:r>
      <w:r>
        <w:rPr>
          <w:rFonts w:hint="default" w:ascii="Tahoma" w:hAnsi="Tahoma" w:cs="Tahoma"/>
          <w:sz w:val="18"/>
          <w:szCs w:val="18"/>
        </w:rPr>
        <w:t>Upravnog vijeća:</w:t>
      </w:r>
    </w:p>
    <w:p w14:paraId="3E9D27B2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Patricija Skoko 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                                                                                      Toni Brkić</w:t>
      </w:r>
    </w:p>
    <w:p w14:paraId="30606F4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BE9CDB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9A7AFF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933B2B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CD0AEB3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9A4D565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AAF7BD9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418E06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30BC286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E5584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6203638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1ED6F0E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67839A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7599E5D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A2F253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888475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52928D98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C2EC587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A3C239C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5586E18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5C38EF34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4E5672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533B7EB5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8E9FB59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B81B787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85548E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EAE7BD3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979DB30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cs="Tahoma"/>
          <w:b/>
          <w:bCs/>
          <w:sz w:val="18"/>
          <w:szCs w:val="18"/>
        </w:rPr>
      </w:pPr>
      <w:bookmarkStart w:id="2" w:name="_GoBack"/>
      <w:bookmarkEnd w:id="2"/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val="hr-HR" w:eastAsia="zh-CN" w:bidi="ar"/>
        </w:rPr>
      </w:pPr>
    </w:p>
    <w:p w14:paraId="438555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1097DF5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1A93BDB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- </w:t>
      </w:r>
      <w:r>
        <w:rPr>
          <w:rFonts w:hint="default" w:ascii="Tahoma" w:hAnsi="Tahoma" w:cs="Tahoma"/>
          <w:sz w:val="18"/>
          <w:szCs w:val="18"/>
        </w:rPr>
        <w:t>Odluka o odabiru najpovoljnije ponude za predmet nabave radovi krajobraznog uređenja biciklističke staze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obrt DARKO, Biškupija 22, Medulin- USVOJENO</w:t>
      </w:r>
    </w:p>
    <w:p w14:paraId="5A2FA78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B1582C5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-Odluka o 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>odabiru djelatnika SEZONA 2025. (djelatnik na poslovima čišćenja, djelatnik noćnog nadzora) na određeno vrijeme za rad u turističkoj sezona 2025.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-USVOJENO</w:t>
      </w:r>
    </w:p>
    <w:p w14:paraId="7CA1FEBF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1B30191E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isplati dara u naravi (uskrsnica)-USVOJENO</w:t>
      </w:r>
    </w:p>
    <w:p w14:paraId="33CB340A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0DC0766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prihvaćanju ponude za praćenje kakvoće mora na morskim plažama Nastavni zavod za javno zdravstvo IŽ-USVOJNEO</w:t>
      </w:r>
    </w:p>
    <w:p w14:paraId="166C755B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647BB95D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-Odluka o prihvaćanju ponude za izradu bokseva za agregate EKO ISTRA iskopi i niskogradnjna d.o.o Put od Fortica 181, Pula, OIB:88293873157-USVOJENO</w:t>
      </w:r>
    </w:p>
    <w:p w14:paraId="0051C620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5825D29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prihvaćanju ponude za izradu ograde za životinje(tor) EKO ISTRA iskopi i niskogradnjna d.o.o Put od Fortica 181, Pula, OIB:88293873157-USVOJENO</w:t>
      </w:r>
    </w:p>
    <w:p w14:paraId="0C0BFE21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0A6C6D15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prihvaćanju ponude za prijevoz novca za sezonu 2025 .</w:t>
      </w:r>
      <w:r>
        <w:rPr>
          <w:rFonts w:hint="default" w:ascii="Arial" w:hAnsi="Arial" w:cs="Arial"/>
          <w:sz w:val="18"/>
          <w:szCs w:val="18"/>
          <w:lang w:val="hr-HR"/>
        </w:rPr>
        <w:t>SOKOL d.o.o Trg Republike Hrvatske 8/II, Zagreb-USVOJENO</w:t>
      </w:r>
    </w:p>
    <w:p w14:paraId="6DE406C0">
      <w:pPr>
        <w:rPr>
          <w:rFonts w:hint="default" w:ascii="Arial" w:hAnsi="Arial" w:cs="Arial"/>
          <w:sz w:val="18"/>
          <w:szCs w:val="18"/>
          <w:lang w:val="hr-HR"/>
        </w:rPr>
      </w:pPr>
    </w:p>
    <w:p w14:paraId="3BE2B3D6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prihvaćanju ponude za izradu zaštitne ograde na ulazu u Donji Kamenjak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PULS EVENTS j.d.o.o. Jadreški 31, Ližnjan, OIB:14496596289-USVOJENO</w:t>
      </w:r>
    </w:p>
    <w:p w14:paraId="679E28E3">
      <w:pPr>
        <w:rPr>
          <w:rFonts w:hint="default" w:ascii="Tahoma" w:hAnsi="Tahoma" w:cs="Tahoma"/>
          <w:sz w:val="18"/>
          <w:szCs w:val="18"/>
          <w:lang w:val="hr-HR"/>
        </w:rPr>
      </w:pPr>
    </w:p>
    <w:p w14:paraId="1738273E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-Odluka o prihvaćanju ponude za popravak vozila Toyota Hilux 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Porsche Inter Auto d.o.o. Velimira Škorpika 23, Zagreb, OIB:67492500921- USVOJENO</w:t>
      </w:r>
    </w:p>
    <w:p w14:paraId="55490017">
      <w:pPr>
        <w:rPr>
          <w:rFonts w:hint="default" w:ascii="Tahoma" w:hAnsi="Tahoma" w:cs="Tahoma"/>
          <w:b w:val="0"/>
          <w:bCs w:val="0"/>
          <w:sz w:val="18"/>
          <w:szCs w:val="18"/>
        </w:rPr>
      </w:pPr>
    </w:p>
    <w:p w14:paraId="3E654573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410CD"/>
    <w:multiLevelType w:val="multilevel"/>
    <w:tmpl w:val="54D410CD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A1131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38DC"/>
    <w:rsid w:val="0026776B"/>
    <w:rsid w:val="00271AAB"/>
    <w:rsid w:val="00271E4A"/>
    <w:rsid w:val="002749A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0AFF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1762DEF"/>
    <w:rsid w:val="022F78BD"/>
    <w:rsid w:val="024A0172"/>
    <w:rsid w:val="02AE3409"/>
    <w:rsid w:val="02F16D29"/>
    <w:rsid w:val="02F41C6E"/>
    <w:rsid w:val="04EA6A0D"/>
    <w:rsid w:val="04EE4385"/>
    <w:rsid w:val="055D5A2D"/>
    <w:rsid w:val="05BA5577"/>
    <w:rsid w:val="05DA6F89"/>
    <w:rsid w:val="06656B1C"/>
    <w:rsid w:val="0687244D"/>
    <w:rsid w:val="06D21AD7"/>
    <w:rsid w:val="06E056F2"/>
    <w:rsid w:val="079A6DB7"/>
    <w:rsid w:val="087E167B"/>
    <w:rsid w:val="0A400987"/>
    <w:rsid w:val="0A4D119A"/>
    <w:rsid w:val="0A6831F6"/>
    <w:rsid w:val="0ACC406B"/>
    <w:rsid w:val="0B223B8D"/>
    <w:rsid w:val="0B843E19"/>
    <w:rsid w:val="0C4A0C2E"/>
    <w:rsid w:val="0C8A563A"/>
    <w:rsid w:val="0E3771D6"/>
    <w:rsid w:val="0EB12C33"/>
    <w:rsid w:val="0EB30188"/>
    <w:rsid w:val="0F2C77E8"/>
    <w:rsid w:val="0F3521B0"/>
    <w:rsid w:val="0FA1327B"/>
    <w:rsid w:val="0FD67978"/>
    <w:rsid w:val="10950E71"/>
    <w:rsid w:val="10F91E0D"/>
    <w:rsid w:val="1138639D"/>
    <w:rsid w:val="12FE3399"/>
    <w:rsid w:val="133D1D01"/>
    <w:rsid w:val="136178D1"/>
    <w:rsid w:val="13B323BD"/>
    <w:rsid w:val="13C86FB8"/>
    <w:rsid w:val="14320EED"/>
    <w:rsid w:val="14395D8F"/>
    <w:rsid w:val="151177D8"/>
    <w:rsid w:val="168B5BCF"/>
    <w:rsid w:val="17AB45F1"/>
    <w:rsid w:val="17BF48A8"/>
    <w:rsid w:val="186973AC"/>
    <w:rsid w:val="192336A6"/>
    <w:rsid w:val="19A52C5D"/>
    <w:rsid w:val="1AD23962"/>
    <w:rsid w:val="1B542F6B"/>
    <w:rsid w:val="1BB925F4"/>
    <w:rsid w:val="1BCC37F1"/>
    <w:rsid w:val="1BEB0E44"/>
    <w:rsid w:val="1BED3238"/>
    <w:rsid w:val="1C04622B"/>
    <w:rsid w:val="1C213357"/>
    <w:rsid w:val="1C2A55F6"/>
    <w:rsid w:val="1C412BD3"/>
    <w:rsid w:val="1C725508"/>
    <w:rsid w:val="1D2210A1"/>
    <w:rsid w:val="1D236778"/>
    <w:rsid w:val="1D2A716E"/>
    <w:rsid w:val="1D490D15"/>
    <w:rsid w:val="1E074445"/>
    <w:rsid w:val="1E7B5124"/>
    <w:rsid w:val="1E833484"/>
    <w:rsid w:val="1EB0050E"/>
    <w:rsid w:val="1EC06F09"/>
    <w:rsid w:val="1EFF38E5"/>
    <w:rsid w:val="1F1B5456"/>
    <w:rsid w:val="1FEE13A8"/>
    <w:rsid w:val="202C7F57"/>
    <w:rsid w:val="218C7A04"/>
    <w:rsid w:val="225253B8"/>
    <w:rsid w:val="22647E2D"/>
    <w:rsid w:val="22BF530D"/>
    <w:rsid w:val="22C15825"/>
    <w:rsid w:val="22EC61AA"/>
    <w:rsid w:val="234D627A"/>
    <w:rsid w:val="23A6126E"/>
    <w:rsid w:val="24702907"/>
    <w:rsid w:val="24F711CF"/>
    <w:rsid w:val="254D2951"/>
    <w:rsid w:val="25560D80"/>
    <w:rsid w:val="257C639A"/>
    <w:rsid w:val="26131400"/>
    <w:rsid w:val="26276E94"/>
    <w:rsid w:val="26326AC6"/>
    <w:rsid w:val="266D342E"/>
    <w:rsid w:val="27767F93"/>
    <w:rsid w:val="279462D5"/>
    <w:rsid w:val="28585144"/>
    <w:rsid w:val="288F2E0E"/>
    <w:rsid w:val="289D02C2"/>
    <w:rsid w:val="28FA2478"/>
    <w:rsid w:val="29395EEA"/>
    <w:rsid w:val="29736A9A"/>
    <w:rsid w:val="29A94954"/>
    <w:rsid w:val="2A727067"/>
    <w:rsid w:val="2A8131C5"/>
    <w:rsid w:val="2ABC032D"/>
    <w:rsid w:val="2B5715FB"/>
    <w:rsid w:val="2B6836BE"/>
    <w:rsid w:val="2C540253"/>
    <w:rsid w:val="2E224C72"/>
    <w:rsid w:val="2E6B19D1"/>
    <w:rsid w:val="2E9648A3"/>
    <w:rsid w:val="2E9922E8"/>
    <w:rsid w:val="2EFA4DAA"/>
    <w:rsid w:val="2F9E1297"/>
    <w:rsid w:val="301528CD"/>
    <w:rsid w:val="303C271F"/>
    <w:rsid w:val="30567ADC"/>
    <w:rsid w:val="31171B8E"/>
    <w:rsid w:val="31480801"/>
    <w:rsid w:val="319D34E6"/>
    <w:rsid w:val="31F27178"/>
    <w:rsid w:val="325C682E"/>
    <w:rsid w:val="327E6A21"/>
    <w:rsid w:val="329736ED"/>
    <w:rsid w:val="32F9308A"/>
    <w:rsid w:val="33B45014"/>
    <w:rsid w:val="33BE751A"/>
    <w:rsid w:val="33DA2374"/>
    <w:rsid w:val="34EF4745"/>
    <w:rsid w:val="35675298"/>
    <w:rsid w:val="36024E1B"/>
    <w:rsid w:val="37BB23BC"/>
    <w:rsid w:val="37BF385C"/>
    <w:rsid w:val="38DA3343"/>
    <w:rsid w:val="39232E6C"/>
    <w:rsid w:val="39BC7E92"/>
    <w:rsid w:val="39C80C08"/>
    <w:rsid w:val="39DE13A3"/>
    <w:rsid w:val="3AA61D0D"/>
    <w:rsid w:val="3B3E22BF"/>
    <w:rsid w:val="3BC47BA0"/>
    <w:rsid w:val="3C27036B"/>
    <w:rsid w:val="3C9358CE"/>
    <w:rsid w:val="3CA3522C"/>
    <w:rsid w:val="3CDC66C9"/>
    <w:rsid w:val="3D0F4DC4"/>
    <w:rsid w:val="3D5624EA"/>
    <w:rsid w:val="3DAB466F"/>
    <w:rsid w:val="3DB823C2"/>
    <w:rsid w:val="3EC94212"/>
    <w:rsid w:val="3F020E91"/>
    <w:rsid w:val="3F0325CE"/>
    <w:rsid w:val="3F4B7F18"/>
    <w:rsid w:val="3F501001"/>
    <w:rsid w:val="3F877349"/>
    <w:rsid w:val="3F934C61"/>
    <w:rsid w:val="3FD52C77"/>
    <w:rsid w:val="400C3816"/>
    <w:rsid w:val="401B6D5D"/>
    <w:rsid w:val="40594049"/>
    <w:rsid w:val="414E529F"/>
    <w:rsid w:val="41BE2BD8"/>
    <w:rsid w:val="435C780F"/>
    <w:rsid w:val="440E2AA2"/>
    <w:rsid w:val="444B5964"/>
    <w:rsid w:val="44986C6B"/>
    <w:rsid w:val="450B6BCC"/>
    <w:rsid w:val="45403633"/>
    <w:rsid w:val="454E3996"/>
    <w:rsid w:val="457131F6"/>
    <w:rsid w:val="45770CC8"/>
    <w:rsid w:val="458727A3"/>
    <w:rsid w:val="45A333B5"/>
    <w:rsid w:val="46411BA0"/>
    <w:rsid w:val="467258C9"/>
    <w:rsid w:val="46C52507"/>
    <w:rsid w:val="473415E0"/>
    <w:rsid w:val="48D733FE"/>
    <w:rsid w:val="48F121B1"/>
    <w:rsid w:val="49690852"/>
    <w:rsid w:val="498A42BA"/>
    <w:rsid w:val="49F74F85"/>
    <w:rsid w:val="4AC02FBD"/>
    <w:rsid w:val="4AC527DF"/>
    <w:rsid w:val="4ADD657E"/>
    <w:rsid w:val="4BC72F2B"/>
    <w:rsid w:val="4CBA0027"/>
    <w:rsid w:val="4D0277F3"/>
    <w:rsid w:val="4D591BAE"/>
    <w:rsid w:val="4D6D5464"/>
    <w:rsid w:val="4D80415F"/>
    <w:rsid w:val="4DBE5BF6"/>
    <w:rsid w:val="4DC31570"/>
    <w:rsid w:val="4DF6028A"/>
    <w:rsid w:val="4FF91C64"/>
    <w:rsid w:val="50B95141"/>
    <w:rsid w:val="50CF2FAD"/>
    <w:rsid w:val="513D1B83"/>
    <w:rsid w:val="528E621F"/>
    <w:rsid w:val="52AF4226"/>
    <w:rsid w:val="53432C70"/>
    <w:rsid w:val="540147FC"/>
    <w:rsid w:val="5430291F"/>
    <w:rsid w:val="55401A53"/>
    <w:rsid w:val="558A3682"/>
    <w:rsid w:val="558E4277"/>
    <w:rsid w:val="55AE50CF"/>
    <w:rsid w:val="55F42ECE"/>
    <w:rsid w:val="56AB26D7"/>
    <w:rsid w:val="56CD34AD"/>
    <w:rsid w:val="5709352E"/>
    <w:rsid w:val="588505B2"/>
    <w:rsid w:val="58B35863"/>
    <w:rsid w:val="59333FB8"/>
    <w:rsid w:val="59F45FCF"/>
    <w:rsid w:val="5A136469"/>
    <w:rsid w:val="5A21041D"/>
    <w:rsid w:val="5A213A7D"/>
    <w:rsid w:val="5A471534"/>
    <w:rsid w:val="5AFD7737"/>
    <w:rsid w:val="5B7500C9"/>
    <w:rsid w:val="5BAB0DCB"/>
    <w:rsid w:val="5BE542EB"/>
    <w:rsid w:val="5CD61C92"/>
    <w:rsid w:val="5D286706"/>
    <w:rsid w:val="5D4019FF"/>
    <w:rsid w:val="5E442F6D"/>
    <w:rsid w:val="5E952651"/>
    <w:rsid w:val="60B14B06"/>
    <w:rsid w:val="60D63FF9"/>
    <w:rsid w:val="61ED34D8"/>
    <w:rsid w:val="62581EF3"/>
    <w:rsid w:val="63845225"/>
    <w:rsid w:val="63A55185"/>
    <w:rsid w:val="63F57326"/>
    <w:rsid w:val="645811F3"/>
    <w:rsid w:val="646B48D9"/>
    <w:rsid w:val="64810CA7"/>
    <w:rsid w:val="64A15BBE"/>
    <w:rsid w:val="657641C2"/>
    <w:rsid w:val="66015785"/>
    <w:rsid w:val="660727C9"/>
    <w:rsid w:val="663D38FF"/>
    <w:rsid w:val="664E0FF9"/>
    <w:rsid w:val="67346E78"/>
    <w:rsid w:val="67365656"/>
    <w:rsid w:val="67945153"/>
    <w:rsid w:val="67AC3137"/>
    <w:rsid w:val="68023A73"/>
    <w:rsid w:val="681D7D78"/>
    <w:rsid w:val="68794A87"/>
    <w:rsid w:val="68853610"/>
    <w:rsid w:val="6A1829AD"/>
    <w:rsid w:val="6A6D24EF"/>
    <w:rsid w:val="6B89760D"/>
    <w:rsid w:val="6C2E7FFD"/>
    <w:rsid w:val="6C631993"/>
    <w:rsid w:val="6CBE7464"/>
    <w:rsid w:val="6D45039E"/>
    <w:rsid w:val="6D8E3171"/>
    <w:rsid w:val="6E260D56"/>
    <w:rsid w:val="6EDD4C70"/>
    <w:rsid w:val="700F2FD4"/>
    <w:rsid w:val="701860F0"/>
    <w:rsid w:val="70F95E2B"/>
    <w:rsid w:val="711D7476"/>
    <w:rsid w:val="71230DCB"/>
    <w:rsid w:val="71256702"/>
    <w:rsid w:val="72BD2AEF"/>
    <w:rsid w:val="73BE0E41"/>
    <w:rsid w:val="7433313B"/>
    <w:rsid w:val="744D3676"/>
    <w:rsid w:val="74E25E82"/>
    <w:rsid w:val="74F55285"/>
    <w:rsid w:val="75AF4EA5"/>
    <w:rsid w:val="75FD6F84"/>
    <w:rsid w:val="76215E7A"/>
    <w:rsid w:val="7623185D"/>
    <w:rsid w:val="76A44BB2"/>
    <w:rsid w:val="76F10959"/>
    <w:rsid w:val="77CA1B06"/>
    <w:rsid w:val="77DD1028"/>
    <w:rsid w:val="78601406"/>
    <w:rsid w:val="792A12FA"/>
    <w:rsid w:val="79352E94"/>
    <w:rsid w:val="797A6558"/>
    <w:rsid w:val="79B36DE3"/>
    <w:rsid w:val="7A464F61"/>
    <w:rsid w:val="7A497D86"/>
    <w:rsid w:val="7AAE32BF"/>
    <w:rsid w:val="7AD65943"/>
    <w:rsid w:val="7C0F1212"/>
    <w:rsid w:val="7C287A9A"/>
    <w:rsid w:val="7C327975"/>
    <w:rsid w:val="7C8E3B3F"/>
    <w:rsid w:val="7CB41747"/>
    <w:rsid w:val="7D707848"/>
    <w:rsid w:val="7E0309AC"/>
    <w:rsid w:val="7E0B6DE7"/>
    <w:rsid w:val="7E2B1D77"/>
    <w:rsid w:val="7F5C1F0E"/>
    <w:rsid w:val="7FB93445"/>
    <w:rsid w:val="7FD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1191</Words>
  <Characters>6794</Characters>
  <Lines>56</Lines>
  <Paragraphs>15</Paragraphs>
  <TotalTime>37</TotalTime>
  <ScaleCrop>false</ScaleCrop>
  <LinksUpToDate>false</LinksUpToDate>
  <CharactersWithSpaces>7970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Ju Korisnik</cp:lastModifiedBy>
  <cp:lastPrinted>2024-01-26T13:05:00Z</cp:lastPrinted>
  <dcterms:modified xsi:type="dcterms:W3CDTF">2025-04-23T09:04:18Z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81A7E59B44164E8DB9B61CF73C4ABC75_12</vt:lpwstr>
  </property>
</Properties>
</file>